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F73B8"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 w14:paraId="11875E97">
      <w:pPr>
        <w:spacing w:line="360" w:lineRule="auto"/>
        <w:rPr>
          <w:rFonts w:cs="Calibri"/>
          <w:sz w:val="24"/>
        </w:rPr>
      </w:pPr>
    </w:p>
    <w:p w14:paraId="29AAE1FF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Calibri"/>
          <w:sz w:val="24"/>
          <w:u w:val="single"/>
        </w:rPr>
        <w:t>高新园区科创园公租房项目装修工程</w:t>
      </w:r>
      <w:r>
        <w:rPr>
          <w:rFonts w:hint="eastAsia" w:cs="宋体"/>
          <w:sz w:val="24"/>
        </w:rPr>
        <w:t>项目需求，愿意参与本次</w:t>
      </w:r>
      <w:r>
        <w:rPr>
          <w:rFonts w:hint="eastAsia" w:cs="宋体"/>
          <w:sz w:val="24"/>
          <w:lang w:val="en-US" w:eastAsia="zh-CN"/>
        </w:rPr>
        <w:t>马桶、洗漱台、洗衣台采购</w:t>
      </w:r>
      <w:bookmarkStart w:id="0" w:name="_GoBack"/>
      <w:bookmarkEnd w:id="0"/>
      <w:r>
        <w:rPr>
          <w:rFonts w:hint="eastAsia" w:cs="宋体"/>
          <w:sz w:val="24"/>
        </w:rPr>
        <w:t>活动并作出真实</w:t>
      </w:r>
      <w:r>
        <w:rPr>
          <w:rFonts w:hint="eastAsia" w:cs="宋体"/>
          <w:sz w:val="24"/>
          <w:lang w:val="en-US" w:eastAsia="zh-CN"/>
        </w:rPr>
        <w:t>劳务</w:t>
      </w:r>
      <w:r>
        <w:rPr>
          <w:rFonts w:hint="eastAsia" w:cs="宋体"/>
          <w:sz w:val="24"/>
        </w:rPr>
        <w:t>报价，接受和理解不保证最低报价一定中标。</w:t>
      </w:r>
    </w:p>
    <w:p w14:paraId="71257DCB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6"/>
        <w:tblW w:w="6151" w:type="pct"/>
        <w:tblInd w:w="-125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1140"/>
        <w:gridCol w:w="729"/>
        <w:gridCol w:w="729"/>
        <w:gridCol w:w="730"/>
        <w:gridCol w:w="1437"/>
        <w:gridCol w:w="1146"/>
        <w:gridCol w:w="1062"/>
        <w:gridCol w:w="909"/>
        <w:gridCol w:w="975"/>
        <w:gridCol w:w="975"/>
      </w:tblGrid>
      <w:tr w14:paraId="56FAE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FA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98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8F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F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B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DF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9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规格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AF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含税控制单价（元）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A9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含税控制总价（元）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8D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含税报价单价（元）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1E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含税报价总价（元）</w:t>
            </w:r>
          </w:p>
        </w:tc>
      </w:tr>
      <w:tr w14:paraId="543BB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0B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BE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马桶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14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61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87D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F5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品牌（含五金、安装）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3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517B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709.42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6B9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  <w:t>46822.28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8543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A9C7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5998A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21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BB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马桶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54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A9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341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86A1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86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含五金、安装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68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9823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585.75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990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199740.75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53D7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5F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226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FA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60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洗漱台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BC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76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D636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AE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品牌（含五金、安装）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12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Style w:val="8"/>
                <w:lang w:val="en-US" w:eastAsia="zh-CN" w:bidi="ar"/>
              </w:rPr>
              <w:t>盆柜尺寸：长</w:t>
            </w:r>
            <w:r>
              <w:rPr>
                <w:rStyle w:val="9"/>
                <w:rFonts w:eastAsia="宋体"/>
                <w:lang w:val="en-US" w:eastAsia="zh-CN" w:bidi="ar"/>
              </w:rPr>
              <w:t>*</w:t>
            </w:r>
            <w:r>
              <w:rPr>
                <w:rStyle w:val="8"/>
                <w:lang w:val="en-US" w:eastAsia="zh-CN" w:bidi="ar"/>
              </w:rPr>
              <w:t>宽</w:t>
            </w:r>
            <w:r>
              <w:rPr>
                <w:rStyle w:val="9"/>
                <w:rFonts w:eastAsia="宋体"/>
                <w:lang w:val="en-US" w:eastAsia="zh-CN" w:bidi="ar"/>
              </w:rPr>
              <w:t>*</w:t>
            </w:r>
            <w:r>
              <w:rPr>
                <w:rStyle w:val="8"/>
                <w:lang w:val="en-US" w:eastAsia="zh-CN" w:bidi="ar"/>
              </w:rPr>
              <w:t>高：</w:t>
            </w:r>
            <w:r>
              <w:rPr>
                <w:rStyle w:val="9"/>
                <w:rFonts w:eastAsia="宋体"/>
                <w:lang w:val="en-US" w:eastAsia="zh-CN" w:bidi="ar"/>
              </w:rPr>
              <w:t>0.8*0.48*0.55m</w:t>
            </w:r>
            <w:r>
              <w:rPr>
                <w:rStyle w:val="8"/>
                <w:lang w:val="en-US" w:eastAsia="zh-CN" w:bidi="ar"/>
              </w:rPr>
              <w:t>、镜柜尺寸：长</w:t>
            </w:r>
            <w:r>
              <w:rPr>
                <w:rStyle w:val="9"/>
                <w:rFonts w:eastAsia="宋体"/>
                <w:lang w:val="en-US" w:eastAsia="zh-CN" w:bidi="ar"/>
              </w:rPr>
              <w:t>*</w:t>
            </w:r>
            <w:r>
              <w:rPr>
                <w:rStyle w:val="8"/>
                <w:lang w:val="en-US" w:eastAsia="zh-CN" w:bidi="ar"/>
              </w:rPr>
              <w:t>宽</w:t>
            </w:r>
            <w:r>
              <w:rPr>
                <w:rStyle w:val="9"/>
                <w:rFonts w:eastAsia="宋体"/>
                <w:lang w:val="en-US" w:eastAsia="zh-CN" w:bidi="ar"/>
              </w:rPr>
              <w:t>*</w:t>
            </w:r>
            <w:r>
              <w:rPr>
                <w:rStyle w:val="8"/>
                <w:lang w:val="en-US" w:eastAsia="zh-CN" w:bidi="ar"/>
              </w:rPr>
              <w:t>厚：</w:t>
            </w:r>
            <w:r>
              <w:rPr>
                <w:rStyle w:val="9"/>
                <w:rFonts w:eastAsia="宋体"/>
                <w:lang w:val="en-US" w:eastAsia="zh-CN" w:bidi="ar"/>
              </w:rPr>
              <w:t>0.7*0.7*0.15m</w:t>
            </w:r>
            <w:r>
              <w:rPr>
                <w:rStyle w:val="8"/>
                <w:lang w:val="en-US" w:eastAsia="zh-CN" w:bidi="ar"/>
              </w:rPr>
              <w:t>，柜体材质：航空铝板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C5936">
            <w:pPr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2238.57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2D8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147745.71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DBC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C22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975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AA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89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洗衣台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DD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AC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F233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82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品牌（含五金、安装，有一个三角阀为三口三角阀）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3C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Style w:val="8"/>
                <w:lang w:val="en-US" w:eastAsia="zh-CN" w:bidi="ar"/>
              </w:rPr>
              <w:t>柜体尺寸：</w:t>
            </w:r>
            <w:r>
              <w:rPr>
                <w:rStyle w:val="9"/>
                <w:rFonts w:eastAsia="宋体"/>
                <w:lang w:val="en-US" w:eastAsia="zh-CN" w:bidi="ar"/>
              </w:rPr>
              <w:t>1.23*0.62*0.85m</w:t>
            </w:r>
            <w:r>
              <w:rPr>
                <w:rStyle w:val="8"/>
                <w:lang w:val="en-US" w:eastAsia="zh-CN" w:bidi="ar"/>
              </w:rPr>
              <w:t>，微晶石台面、蜂窝铝柜体</w:t>
            </w: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E75FC">
            <w:pPr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1680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A98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110880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6A5E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F64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698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B8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3E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架空层洗手池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DD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16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C009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0D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品牌（含五金、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安装）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B4B11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81B18">
            <w:pPr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780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CD2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780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E0F1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7EE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76B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D1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AF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10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74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0B59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57DA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0C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9B4C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62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AAB7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384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058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35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2A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50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5E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EB1E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2442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2F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BE9E7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890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A003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84A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40F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C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4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72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F3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2A77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F3AD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64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2BEA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93A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0D3E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B22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A0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47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61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22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33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E732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0D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CD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A304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079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CFC6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92B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F0E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E0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7F4A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61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9EF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A0D9B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AF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AC4D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9F3A7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714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7B6E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7D6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118F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AE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CF6C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C3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7E49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A559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E7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6618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EC55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55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2C13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158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8AD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87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2C8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ED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78A5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179A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35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B6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69DF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E7F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649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C0D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2A0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A0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D56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B8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CF1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4AF7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C0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32B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BC22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14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466D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071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C40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EC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5C9E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96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9089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3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6495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8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60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C05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27E3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6B0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BA23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40A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C9B4A00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 w14:paraId="1CDFF9C2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装卸货、安装、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 w14:paraId="2FEAD505"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 w14:paraId="7884EDE9">
      <w:pPr>
        <w:rPr>
          <w:rFonts w:hint="eastAsia" w:cs="Calibri"/>
          <w:sz w:val="24"/>
          <w:lang w:eastAsia="zh-CN"/>
        </w:rPr>
      </w:pPr>
      <w:r>
        <w:rPr>
          <w:rFonts w:hint="eastAsia" w:cs="Calibri"/>
          <w:sz w:val="24"/>
          <w:lang w:eastAsia="zh-CN"/>
        </w:rPr>
        <w:t>（</w:t>
      </w:r>
      <w:r>
        <w:rPr>
          <w:rFonts w:hint="eastAsia" w:cs="Calibri"/>
          <w:sz w:val="24"/>
          <w:lang w:val="en-US" w:eastAsia="zh-CN"/>
        </w:rPr>
        <w:t>3</w:t>
      </w:r>
      <w:r>
        <w:rPr>
          <w:rFonts w:hint="eastAsia" w:cs="Calibri"/>
          <w:sz w:val="24"/>
          <w:lang w:eastAsia="zh-CN"/>
        </w:rPr>
        <w:t>）所有报价不能超过最高限价，超过最高限价视作报价无效；汇总总价与单项总价不一致的报价有效，以价低两者中低价视为报价总价，以低价参与比价。</w:t>
      </w:r>
    </w:p>
    <w:p w14:paraId="32BDE89C">
      <w:pPr>
        <w:ind w:firstLine="480" w:firstLineChars="200"/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cs="Calibri"/>
          <w:sz w:val="24"/>
          <w:lang w:eastAsia="zh-CN"/>
        </w:rPr>
        <w:t>（</w:t>
      </w:r>
      <w:r>
        <w:rPr>
          <w:rFonts w:hint="eastAsia" w:cs="Calibri"/>
          <w:sz w:val="24"/>
          <w:lang w:val="en-US" w:eastAsia="zh-CN"/>
        </w:rPr>
        <w:t>4</w:t>
      </w:r>
      <w:r>
        <w:rPr>
          <w:rFonts w:hint="eastAsia" w:cs="Calibri"/>
          <w:sz w:val="24"/>
          <w:lang w:eastAsia="zh-CN"/>
        </w:rPr>
        <w:t>）</w:t>
      </w:r>
      <w:r>
        <w:rPr>
          <w:rFonts w:hint="eastAsia" w:cs="宋体"/>
          <w:sz w:val="24"/>
          <w:lang w:eastAsia="zh-CN"/>
        </w:rPr>
        <w:t>品牌：上表中备注中有品牌的为以下品牌之一（五金也为该品牌）：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‌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理想卫浴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和成卫浴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东鹏卫浴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恒洁卫浴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九牧卫浴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‌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箭牌卫浴‌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金牌卫浴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‌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TOTO卫浴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惠达卫浴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‌</w:t>
      </w:r>
      <w:r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美标卫浴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法恩莎FAENZA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安华annwa</w:t>
      </w:r>
      <w:r>
        <w:rPr>
          <w:rFonts w:hint="eastAsia"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、科勒Kohler、</w:t>
      </w: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心海伽蓝SHKL</w:t>
      </w:r>
    </w:p>
    <w:p w14:paraId="2459E520">
      <w:pPr>
        <w:spacing w:line="360" w:lineRule="auto"/>
        <w:ind w:firstLine="600" w:firstLineChars="250"/>
        <w:rPr>
          <w:rFonts w:hint="eastAsia" w:cs="Calibri"/>
          <w:sz w:val="24"/>
          <w:lang w:eastAsia="zh-CN"/>
        </w:rPr>
      </w:pPr>
    </w:p>
    <w:p w14:paraId="6FB36B33">
      <w:pPr>
        <w:spacing w:line="360" w:lineRule="auto"/>
        <w:ind w:firstLine="480" w:firstLineChars="200"/>
        <w:rPr>
          <w:rFonts w:cs="Calibri"/>
          <w:sz w:val="24"/>
        </w:rPr>
      </w:pPr>
    </w:p>
    <w:p w14:paraId="22016DF5">
      <w:pPr>
        <w:spacing w:line="360" w:lineRule="auto"/>
        <w:ind w:firstLine="600" w:firstLineChars="250"/>
        <w:rPr>
          <w:rFonts w:hint="eastAsia" w:eastAsia="宋体" w:cs="Calibri"/>
          <w:sz w:val="24"/>
          <w:lang w:eastAsia="zh-CN"/>
        </w:rPr>
      </w:pPr>
    </w:p>
    <w:p w14:paraId="1E0B5B0F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</w:t>
      </w:r>
    </w:p>
    <w:p w14:paraId="1773013B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cs="Calibri"/>
          <w:sz w:val="24"/>
        </w:rPr>
        <w:t xml:space="preserve">                     </w:t>
      </w:r>
    </w:p>
    <w:p w14:paraId="45EEF516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联系电话：</w:t>
      </w:r>
    </w:p>
    <w:p w14:paraId="754D0EDF">
      <w:pPr>
        <w:spacing w:line="360" w:lineRule="auto"/>
        <w:jc w:val="right"/>
        <w:rPr>
          <w:rFonts w:hint="eastAsia" w:cs="宋体"/>
          <w:sz w:val="24"/>
        </w:rPr>
      </w:pPr>
    </w:p>
    <w:p w14:paraId="054BE9DC">
      <w:pPr>
        <w:spacing w:line="360" w:lineRule="auto"/>
        <w:jc w:val="right"/>
        <w:rPr>
          <w:rFonts w:hint="eastAsia" w:cs="宋体"/>
          <w:sz w:val="24"/>
        </w:rPr>
      </w:pPr>
      <w:r>
        <w:rPr>
          <w:rFonts w:hint="eastAsia" w:cs="宋体"/>
          <w:sz w:val="24"/>
        </w:rPr>
        <w:t>询价时间：</w:t>
      </w:r>
      <w:r>
        <w:rPr>
          <w:rFonts w:cs="Calibri"/>
          <w:sz w:val="24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月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日</w:t>
      </w:r>
    </w:p>
    <w:p w14:paraId="7DD93C06">
      <w:pPr>
        <w:spacing w:line="360" w:lineRule="auto"/>
        <w:jc w:val="both"/>
        <w:rPr>
          <w:rFonts w:hint="eastAsia" w:cs="宋体"/>
          <w:sz w:val="24"/>
        </w:rPr>
      </w:pPr>
    </w:p>
    <w:p w14:paraId="3BCF288C">
      <w:pPr>
        <w:pStyle w:val="2"/>
        <w:rPr>
          <w:rFonts w:hint="eastAsia" w:cs="宋体"/>
          <w:sz w:val="24"/>
        </w:rPr>
      </w:pPr>
    </w:p>
    <w:p w14:paraId="6CC8B4C3">
      <w:pPr>
        <w:rPr>
          <w:rFonts w:hint="eastAsia" w:cs="宋体"/>
          <w:sz w:val="24"/>
        </w:rPr>
      </w:pPr>
    </w:p>
    <w:p w14:paraId="435FB468">
      <w:pPr>
        <w:pStyle w:val="2"/>
        <w:rPr>
          <w:rFonts w:hint="eastAsia" w:cs="宋体"/>
          <w:sz w:val="24"/>
        </w:rPr>
      </w:pPr>
    </w:p>
    <w:p w14:paraId="113A3147">
      <w:pPr>
        <w:rPr>
          <w:rFonts w:hint="eastAsia" w:cs="宋体"/>
          <w:sz w:val="24"/>
        </w:rPr>
      </w:pPr>
    </w:p>
    <w:p w14:paraId="5010D538">
      <w:pPr>
        <w:pStyle w:val="2"/>
        <w:rPr>
          <w:rFonts w:hint="eastAsia" w:cs="宋体"/>
          <w:sz w:val="24"/>
        </w:rPr>
      </w:pPr>
    </w:p>
    <w:p w14:paraId="4DDB919F">
      <w:pPr>
        <w:rPr>
          <w:rFonts w:hint="eastAsia" w:cs="宋体"/>
          <w:sz w:val="24"/>
        </w:rPr>
      </w:pPr>
    </w:p>
    <w:p w14:paraId="5D259627">
      <w:pPr>
        <w:rPr>
          <w:rFonts w:hint="eastAsia" w:cs="宋体"/>
          <w:sz w:val="24"/>
        </w:rPr>
      </w:pPr>
    </w:p>
    <w:p w14:paraId="36EBD30E">
      <w:pPr>
        <w:pStyle w:val="2"/>
        <w:rPr>
          <w:rFonts w:hint="eastAsia" w:cs="宋体"/>
          <w:sz w:val="24"/>
          <w:lang w:val="en-US" w:eastAsia="zh-CN"/>
        </w:rPr>
      </w:pPr>
      <w:r>
        <w:rPr>
          <w:rFonts w:hint="eastAsia" w:cs="宋体"/>
          <w:sz w:val="24"/>
          <w:lang w:val="en-US" w:eastAsia="zh-CN"/>
        </w:rPr>
        <w:t>格式1</w:t>
      </w:r>
    </w:p>
    <w:p w14:paraId="69D86D4A">
      <w:pPr>
        <w:spacing w:line="360" w:lineRule="auto"/>
        <w:jc w:val="center"/>
        <w:rPr>
          <w:rFonts w:hint="eastAsia" w:eastAsia="宋体" w:cs="宋体"/>
          <w:sz w:val="24"/>
          <w:lang w:eastAsia="zh-CN"/>
        </w:rPr>
      </w:pPr>
      <w:r>
        <w:rPr>
          <w:rFonts w:hint="eastAsia" w:eastAsia="宋体" w:cs="宋体"/>
          <w:sz w:val="24"/>
          <w:lang w:eastAsia="zh-CN"/>
        </w:rPr>
        <w:drawing>
          <wp:inline distT="0" distB="0" distL="114300" distR="114300">
            <wp:extent cx="4131310" cy="3098800"/>
            <wp:effectExtent l="0" t="0" r="2540" b="6350"/>
            <wp:docPr id="3" name="图片 3" descr="3843444c8ae935346201c94aa50c7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43444c8ae935346201c94aa50c74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C4CC">
      <w:pPr>
        <w:spacing w:line="360" w:lineRule="auto"/>
        <w:jc w:val="center"/>
        <w:rPr>
          <w:rFonts w:hint="eastAsia" w:eastAsia="宋体" w:cs="宋体"/>
          <w:sz w:val="24"/>
          <w:lang w:eastAsia="zh-CN"/>
        </w:rPr>
      </w:pPr>
      <w:r>
        <w:rPr>
          <w:rFonts w:hint="eastAsia" w:cs="宋体"/>
          <w:sz w:val="24"/>
          <w:lang w:eastAsia="zh-CN"/>
        </w:rPr>
        <w:t>洗衣台</w:t>
      </w:r>
    </w:p>
    <w:p w14:paraId="33400DC1">
      <w:pPr>
        <w:spacing w:line="360" w:lineRule="auto"/>
        <w:jc w:val="center"/>
        <w:rPr>
          <w:rFonts w:hint="eastAsia" w:eastAsia="宋体" w:cs="宋体"/>
          <w:sz w:val="24"/>
          <w:lang w:eastAsia="zh-CN"/>
        </w:rPr>
      </w:pPr>
      <w:r>
        <w:rPr>
          <w:rFonts w:hint="eastAsia" w:eastAsia="宋体" w:cs="宋体"/>
          <w:sz w:val="24"/>
          <w:lang w:eastAsia="zh-CN"/>
        </w:rPr>
        <w:drawing>
          <wp:inline distT="0" distB="0" distL="114300" distR="114300">
            <wp:extent cx="4379595" cy="3284855"/>
            <wp:effectExtent l="0" t="0" r="10795" b="1905"/>
            <wp:docPr id="9" name="图片 9" descr="c173f5c80f09938257464f00c2e1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173f5c80f09938257464f00c2e158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95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933D">
      <w:pPr>
        <w:spacing w:line="360" w:lineRule="auto"/>
        <w:jc w:val="center"/>
        <w:rPr>
          <w:rFonts w:hint="eastAsia" w:cs="宋体"/>
          <w:sz w:val="24"/>
          <w:lang w:eastAsia="zh-CN"/>
        </w:rPr>
      </w:pPr>
      <w:r>
        <w:rPr>
          <w:rFonts w:hint="eastAsia" w:cs="宋体"/>
          <w:sz w:val="24"/>
          <w:lang w:eastAsia="zh-CN"/>
        </w:rPr>
        <w:t>洗漱台</w:t>
      </w:r>
    </w:p>
    <w:p w14:paraId="770D7530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5445760"/>
            <wp:effectExtent l="0" t="0" r="5080" b="2540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F388">
      <w:pPr>
        <w:rPr>
          <w:rFonts w:hint="default"/>
          <w:lang w:val="en-US" w:eastAsia="zh-CN"/>
        </w:rPr>
      </w:pPr>
    </w:p>
    <w:p w14:paraId="7DFBC4B2">
      <w:pPr>
        <w:pStyle w:val="2"/>
        <w:rPr>
          <w:rFonts w:hint="eastAsia" w:cs="宋体"/>
          <w:sz w:val="24"/>
          <w:lang w:val="en-US" w:eastAsia="zh-CN"/>
        </w:rPr>
      </w:pPr>
      <w:r>
        <w:rPr>
          <w:rFonts w:hint="eastAsia" w:cs="宋体"/>
          <w:sz w:val="24"/>
          <w:lang w:val="en-US" w:eastAsia="zh-CN"/>
        </w:rPr>
        <w:t>架空层洗手池大样图</w:t>
      </w:r>
    </w:p>
    <w:p w14:paraId="05C32B17">
      <w:pPr>
        <w:rPr>
          <w:rFonts w:hint="eastAsia" w:cs="宋体"/>
          <w:sz w:val="24"/>
          <w:lang w:val="en-US" w:eastAsia="zh-CN"/>
        </w:rPr>
      </w:pPr>
    </w:p>
    <w:p w14:paraId="76F19811">
      <w:pPr>
        <w:pStyle w:val="2"/>
        <w:rPr>
          <w:rFonts w:hint="eastAsia" w:cs="宋体"/>
          <w:sz w:val="24"/>
          <w:lang w:val="en-US" w:eastAsia="zh-CN"/>
        </w:rPr>
      </w:pPr>
    </w:p>
    <w:p w14:paraId="09A40E2E">
      <w:pPr>
        <w:rPr>
          <w:rFonts w:hint="eastAsia" w:cs="宋体"/>
          <w:sz w:val="24"/>
          <w:lang w:val="en-US" w:eastAsia="zh-CN"/>
        </w:rPr>
      </w:pPr>
    </w:p>
    <w:p w14:paraId="2C247F37">
      <w:pPr>
        <w:pStyle w:val="2"/>
        <w:rPr>
          <w:rFonts w:hint="eastAsia" w:cs="宋体"/>
          <w:sz w:val="24"/>
          <w:lang w:val="en-US" w:eastAsia="zh-CN"/>
        </w:rPr>
      </w:pPr>
    </w:p>
    <w:p w14:paraId="264E2B63">
      <w:pPr>
        <w:rPr>
          <w:rFonts w:hint="eastAsia" w:cs="宋体"/>
          <w:sz w:val="24"/>
          <w:lang w:val="en-US" w:eastAsia="zh-CN"/>
        </w:rPr>
      </w:pPr>
    </w:p>
    <w:p w14:paraId="224C7B6B">
      <w:pPr>
        <w:pStyle w:val="2"/>
        <w:rPr>
          <w:rFonts w:hint="default"/>
          <w:lang w:val="en-US" w:eastAsia="zh-CN"/>
        </w:rPr>
      </w:pPr>
    </w:p>
    <w:p w14:paraId="17A3DEB6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 w14:paraId="06FCE213"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</w:p>
    <w:p w14:paraId="6009E4A8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 w14:paraId="64381AF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 w14:paraId="2890C4F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 w14:paraId="2BFE756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 w14:paraId="49F81AAD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 w14:paraId="4BF6108C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 w14:paraId="15ABCA8A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 w14:paraId="3F24DB3C">
      <w:pPr>
        <w:pStyle w:val="3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 w14:paraId="3B36243E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 w14:paraId="0FA0973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5B5392C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D92713A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BFCEA6C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96CA80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4552438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D6778A4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68F06CCA">
      <w:pPr>
        <w:bidi w:val="0"/>
        <w:rPr>
          <w:rFonts w:hint="eastAsia"/>
        </w:rPr>
      </w:pPr>
    </w:p>
    <w:p w14:paraId="72092E01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44DCB1FD">
      <w:pPr>
        <w:pStyle w:val="2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2F507D8F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51FE65A8">
      <w:pPr>
        <w:pStyle w:val="2"/>
        <w:rPr>
          <w:rFonts w:hint="eastAsia"/>
        </w:rPr>
      </w:pPr>
    </w:p>
    <w:p w14:paraId="2617F8FA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0FA4DF36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 w14:paraId="7BBF595B"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 w14:paraId="65BE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致:</w:t>
      </w:r>
    </w:p>
    <w:p w14:paraId="7C07C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 w14:paraId="2A950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 w14:paraId="40458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 w14:paraId="5D298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 w14:paraId="5CD7F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 w14:paraId="75264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37F4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42059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7ABD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 w14:paraId="78F769CB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 w14:paraId="790A453F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3C6041"/>
                          <w:p w14:paraId="270F8F5E"/>
                          <w:p w14:paraId="46BE6D44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65450BF1"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363C6041"/>
                    <w:p w14:paraId="270F8F5E"/>
                    <w:p w14:paraId="46BE6D44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65450BF1"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0149CB"/>
                          <w:p w14:paraId="65F475CC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54FA5ECE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6C391ED0"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4F5BFA42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40149CB"/>
                    <w:p w14:paraId="65F475CC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54FA5ECE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6C391ED0"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4F5BFA42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9F1C3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825208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99FA589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54160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CE89977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C63AFA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 w14:paraId="20109496"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9429A3"/>
                          <w:p w14:paraId="59B3ABD8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42A75B49"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448A901F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59429A3"/>
                    <w:p w14:paraId="59B3ABD8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42A75B49"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448A901F"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FFD2219"/>
                          <w:p w14:paraId="5ED1B657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32B8D43F"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0FFD2219"/>
                    <w:p w14:paraId="5ED1B657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32B8D43F"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176D45"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 w14:paraId="4D140A6B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3-2.4采购文件要求的其他资格证明文件</w:t>
      </w:r>
    </w:p>
    <w:p w14:paraId="056F3F16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 w14:paraId="2CE71DBF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330"/>
            <wp:effectExtent l="0" t="0" r="1905" b="13970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2A1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24D8AA3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5172A9A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672754CC"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 w14:paraId="37CD199F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 w14:paraId="346247B9">
      <w:pPr>
        <w:rPr>
          <w:rFonts w:hint="eastAsia" w:eastAsia="仿宋"/>
          <w:color w:val="auto"/>
          <w:lang w:eastAsia="zh-CN"/>
        </w:rPr>
      </w:pPr>
    </w:p>
    <w:p w14:paraId="07C1124C">
      <w:pPr>
        <w:bidi w:val="0"/>
        <w:rPr>
          <w:rFonts w:hint="eastAsia"/>
          <w:lang w:eastAsia="zh-CN"/>
        </w:rPr>
      </w:pPr>
    </w:p>
    <w:p w14:paraId="7FF94FA1">
      <w:pPr>
        <w:pStyle w:val="3"/>
        <w:rPr>
          <w:color w:val="auto"/>
        </w:rPr>
      </w:pPr>
    </w:p>
    <w:p w14:paraId="23211C65">
      <w:pPr>
        <w:pStyle w:val="3"/>
        <w:rPr>
          <w:color w:val="auto"/>
        </w:rPr>
      </w:pPr>
    </w:p>
    <w:p w14:paraId="5599DFB9">
      <w:pPr>
        <w:pStyle w:val="3"/>
        <w:rPr>
          <w:color w:val="auto"/>
        </w:rPr>
      </w:pPr>
    </w:p>
    <w:p w14:paraId="684E45CF">
      <w:pPr>
        <w:pStyle w:val="3"/>
        <w:rPr>
          <w:color w:val="auto"/>
        </w:rPr>
      </w:pPr>
    </w:p>
    <w:p w14:paraId="714DB0D6">
      <w:pPr>
        <w:pStyle w:val="3"/>
        <w:rPr>
          <w:rFonts w:hint="default"/>
          <w:color w:val="auto"/>
          <w:lang w:val="en-US" w:eastAsia="zh-CN"/>
        </w:rPr>
      </w:pPr>
    </w:p>
    <w:p w14:paraId="7A060B2B">
      <w:pPr>
        <w:rPr>
          <w:rFonts w:hint="eastAsia"/>
        </w:rPr>
      </w:pPr>
    </w:p>
    <w:sectPr>
      <w:pgSz w:w="11906" w:h="16838"/>
      <w:pgMar w:top="1440" w:right="1800" w:bottom="85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NDY4MjA4YzJjMjAwOTg3NzBkNzViNDYyN2UwMWMifQ=="/>
  </w:docVars>
  <w:rsids>
    <w:rsidRoot w:val="29F83596"/>
    <w:rsid w:val="03DE6F87"/>
    <w:rsid w:val="054E440B"/>
    <w:rsid w:val="070465E8"/>
    <w:rsid w:val="083B1E0C"/>
    <w:rsid w:val="08B60571"/>
    <w:rsid w:val="091E4484"/>
    <w:rsid w:val="0AA51813"/>
    <w:rsid w:val="0AF84A03"/>
    <w:rsid w:val="0AF87292"/>
    <w:rsid w:val="10AD6DA6"/>
    <w:rsid w:val="1124154C"/>
    <w:rsid w:val="13A565EB"/>
    <w:rsid w:val="167135D4"/>
    <w:rsid w:val="18131299"/>
    <w:rsid w:val="1A9A5BAD"/>
    <w:rsid w:val="1CEE4AFC"/>
    <w:rsid w:val="1EAB21C9"/>
    <w:rsid w:val="221640A3"/>
    <w:rsid w:val="22F8278B"/>
    <w:rsid w:val="25A20B3D"/>
    <w:rsid w:val="29F83596"/>
    <w:rsid w:val="2AB47391"/>
    <w:rsid w:val="2C2013C6"/>
    <w:rsid w:val="2E683B0A"/>
    <w:rsid w:val="2F360D74"/>
    <w:rsid w:val="2F8935FD"/>
    <w:rsid w:val="308C20BB"/>
    <w:rsid w:val="31B4528E"/>
    <w:rsid w:val="33DF7F27"/>
    <w:rsid w:val="37B669D1"/>
    <w:rsid w:val="39160842"/>
    <w:rsid w:val="3A322808"/>
    <w:rsid w:val="3ACA1BE3"/>
    <w:rsid w:val="3C145079"/>
    <w:rsid w:val="3EF33AF2"/>
    <w:rsid w:val="41003ACE"/>
    <w:rsid w:val="41AC34B0"/>
    <w:rsid w:val="437B6846"/>
    <w:rsid w:val="464A15F6"/>
    <w:rsid w:val="487C713B"/>
    <w:rsid w:val="494C0FC7"/>
    <w:rsid w:val="4FCE37C7"/>
    <w:rsid w:val="5287020A"/>
    <w:rsid w:val="54DB1166"/>
    <w:rsid w:val="5A8B64AD"/>
    <w:rsid w:val="5EC40556"/>
    <w:rsid w:val="5F3475AC"/>
    <w:rsid w:val="5FB70DEC"/>
    <w:rsid w:val="620B64D4"/>
    <w:rsid w:val="6245131E"/>
    <w:rsid w:val="62A44DD0"/>
    <w:rsid w:val="62A66D69"/>
    <w:rsid w:val="658638E0"/>
    <w:rsid w:val="679264D8"/>
    <w:rsid w:val="6E257412"/>
    <w:rsid w:val="6E9A330F"/>
    <w:rsid w:val="70B121A5"/>
    <w:rsid w:val="7434515C"/>
    <w:rsid w:val="761C78A4"/>
    <w:rsid w:val="79216E14"/>
    <w:rsid w:val="7AA70CBF"/>
    <w:rsid w:val="7C1E11CD"/>
    <w:rsid w:val="7E20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font11"/>
    <w:basedOn w:val="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9">
    <w:name w:val="font31"/>
    <w:basedOn w:val="7"/>
    <w:qFormat/>
    <w:uiPriority w:val="0"/>
    <w:rPr>
      <w:rFonts w:ascii="Calibri" w:hAnsi="Calibri" w:cs="Calibri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1098</Words>
  <Characters>1232</Characters>
  <Lines>0</Lines>
  <Paragraphs>0</Paragraphs>
  <TotalTime>0</TotalTime>
  <ScaleCrop>false</ScaleCrop>
  <LinksUpToDate>false</LinksUpToDate>
  <CharactersWithSpaces>1584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2021-08-13T08:18:00Z</dcterms:created>
  <dc:creator>大洋</dc:creator>
  <cp:lastModifiedBy>姚英俊</cp:lastModifiedBy>
  <cp:lastPrinted>2025-08-25T00:48:00Z</cp:lastPrinted>
  <dcterms:modified xsi:type="dcterms:W3CDTF">2026-01-26T11:38:20Z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C7F35726E54A4E6ABB79AFEE44972C5D_13</vt:lpwstr>
  </property>
  <property fmtid="{D5CDD505-2E9C-101B-9397-08002B2CF9AE}" pid="4" name="KSOTemplateDocerSaveRecord">
    <vt:lpwstr>eyJoZGlkIjoiYzE0MDk1NDI2OTAwODg3MTVhYjdlYTIzM2YzZWE0ZmYiLCJ1c2VySWQiOiI5NTE0NDczNzcifQ==</vt:lpwstr>
  </property>
</Properties>
</file>