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snapToGrid/>
        <w:spacing w:before="0" w:beforeAutospacing="0" w:after="0" w:afterAutospacing="0" w:line="480" w:lineRule="exact"/>
        <w:jc w:val="both"/>
        <w:textAlignment w:val="baseline"/>
        <w:rPr>
          <w:rFonts w:hint="default" w:ascii="宋体" w:hAnsi="宋体" w:eastAsia="仿宋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江西路特嘉公路工程有限公司：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宋体"/>
          <w:sz w:val="24"/>
          <w:u w:val="single"/>
          <w:lang w:val="en-US" w:eastAsia="zh-CN"/>
        </w:rPr>
        <w:t>安福县供销集配物流产业园</w:t>
      </w:r>
      <w:r>
        <w:rPr>
          <w:rFonts w:hint="eastAsia" w:cs="宋体"/>
          <w:sz w:val="24"/>
        </w:rPr>
        <w:t>项目</w:t>
      </w:r>
      <w:r>
        <w:rPr>
          <w:rFonts w:hint="eastAsia" w:cs="宋体"/>
          <w:sz w:val="24"/>
          <w:u w:val="single"/>
          <w:lang w:val="en-US" w:eastAsia="zh-CN"/>
        </w:rPr>
        <w:t>水泥稳定层</w:t>
      </w:r>
      <w:r>
        <w:rPr>
          <w:rFonts w:hint="eastAsia" w:cs="宋体"/>
          <w:sz w:val="24"/>
        </w:rPr>
        <w:t>采购</w:t>
      </w:r>
      <w:r>
        <w:rPr>
          <w:rFonts w:hint="eastAsia" w:cs="宋体"/>
          <w:sz w:val="24"/>
          <w:lang w:eastAsia="zh-CN"/>
        </w:rPr>
        <w:t>及安装</w:t>
      </w:r>
      <w:r>
        <w:rPr>
          <w:rFonts w:hint="eastAsia" w:cs="宋体"/>
          <w:sz w:val="24"/>
        </w:rPr>
        <w:t>需求，愿意参与本次采购活动并作出真实报价，接受和理解不保证最低报价一定中标。</w:t>
      </w:r>
    </w:p>
    <w:p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8"/>
        <w:tblW w:w="11076" w:type="dxa"/>
        <w:tblInd w:w="-13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1441"/>
        <w:gridCol w:w="479"/>
        <w:gridCol w:w="734"/>
        <w:gridCol w:w="1244"/>
        <w:gridCol w:w="1034"/>
        <w:gridCol w:w="704"/>
        <w:gridCol w:w="1583"/>
        <w:gridCol w:w="34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序号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名称</w:t>
            </w:r>
          </w:p>
        </w:tc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单位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数量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控制</w:t>
            </w:r>
            <w:r>
              <w:rPr>
                <w:rFonts w:hint="eastAsia" w:cs="宋体"/>
                <w:sz w:val="24"/>
              </w:rPr>
              <w:t>单价</w:t>
            </w:r>
          </w:p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</w:rPr>
              <w:t>（含税</w:t>
            </w:r>
            <w:r>
              <w:rPr>
                <w:rFonts w:hint="eastAsia" w:cs="宋体"/>
                <w:sz w:val="24"/>
                <w:lang w:val="en-US" w:eastAsia="zh-CN"/>
              </w:rPr>
              <w:t>含运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1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单价</w:t>
            </w:r>
          </w:p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（含税</w:t>
            </w:r>
            <w:r>
              <w:rPr>
                <w:rFonts w:hint="eastAsia" w:cs="宋体"/>
                <w:sz w:val="24"/>
                <w:lang w:val="en-US" w:eastAsia="zh-CN"/>
              </w:rPr>
              <w:t>含运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税率</w:t>
            </w:r>
          </w:p>
          <w:p>
            <w:pPr>
              <w:spacing w:line="360" w:lineRule="auto"/>
              <w:jc w:val="center"/>
              <w:rPr>
                <w:rFonts w:hint="default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</w:rPr>
              <w:t>（</w:t>
            </w:r>
            <w:r>
              <w:rPr>
                <w:rFonts w:cs="Calibri"/>
                <w:sz w:val="24"/>
              </w:rPr>
              <w:t>%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1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合价</w:t>
            </w:r>
          </w:p>
          <w:p>
            <w:pPr>
              <w:spacing w:line="36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（含税含运）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600" w:lineRule="auto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rFonts w:hint="eastAsia" w:cs="宋体"/>
                <w:sz w:val="24"/>
              </w:rPr>
              <w:t>详细规格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水泥稳定层（包安装）</w:t>
            </w:r>
          </w:p>
        </w:tc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吨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6000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78元/吨</w:t>
            </w:r>
          </w:p>
        </w:tc>
        <w:tc>
          <w:tcPr>
            <w:tcW w:w="1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default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3%含量、含材料摊铺、碾压、养护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2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水泥稳定层（包安装）</w:t>
            </w:r>
          </w:p>
        </w:tc>
        <w:tc>
          <w:tcPr>
            <w:tcW w:w="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吨</w:t>
            </w:r>
          </w:p>
        </w:tc>
        <w:tc>
          <w:tcPr>
            <w:tcW w:w="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6000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85元/吨</w:t>
            </w:r>
          </w:p>
        </w:tc>
        <w:tc>
          <w:tcPr>
            <w:tcW w:w="1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</w:p>
        </w:tc>
        <w:tc>
          <w:tcPr>
            <w:tcW w:w="1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5%含量、含材料摊铺、碾压、养护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30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eastAsia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</w:rPr>
              <w:t>总价（含税</w:t>
            </w:r>
            <w:r>
              <w:rPr>
                <w:rFonts w:hint="eastAsia" w:cs="宋体"/>
                <w:sz w:val="24"/>
                <w:lang w:val="en-US" w:eastAsia="zh-CN"/>
              </w:rPr>
              <w:t>含运</w:t>
            </w:r>
            <w:r>
              <w:rPr>
                <w:rFonts w:hint="eastAsia" w:cs="宋体"/>
                <w:sz w:val="24"/>
              </w:rPr>
              <w:t>价）</w:t>
            </w:r>
          </w:p>
        </w:tc>
        <w:tc>
          <w:tcPr>
            <w:tcW w:w="45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both"/>
              <w:rPr>
                <w:rFonts w:hint="eastAsia" w:cs="宋体"/>
                <w:sz w:val="24"/>
              </w:rPr>
            </w:pP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40" w:lineRule="auto"/>
              <w:jc w:val="left"/>
              <w:rPr>
                <w:rFonts w:hint="eastAsia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装卸货，含材料摊铺、碾压、养护、二次检测、调试、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>
      <w:pPr>
        <w:spacing w:line="360" w:lineRule="auto"/>
        <w:ind w:firstLine="480" w:firstLineChars="200"/>
        <w:rPr>
          <w:rFonts w:hint="eastAsia" w:eastAsia="仿宋" w:cs="Calibri"/>
          <w:sz w:val="24"/>
          <w:lang w:eastAsia="zh-CN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</w:t>
      </w:r>
      <w:r>
        <w:rPr>
          <w:rFonts w:hint="eastAsia" w:cs="宋体"/>
          <w:sz w:val="24"/>
          <w:lang w:eastAsia="zh-CN"/>
        </w:rPr>
        <w:t>。</w:t>
      </w:r>
    </w:p>
    <w:p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投标单位（盖章）：</w:t>
      </w:r>
      <w:r>
        <w:rPr>
          <w:rFonts w:cs="Calibri"/>
          <w:sz w:val="24"/>
        </w:rPr>
        <w:t xml:space="preserve"> </w:t>
      </w:r>
      <w:r>
        <w:rPr>
          <w:rFonts w:hint="eastAsia" w:cs="Calibri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          </w:t>
      </w:r>
    </w:p>
    <w:p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hint="eastAsia" w:cs="宋体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</w:t>
      </w:r>
    </w:p>
    <w:p>
      <w:pPr>
        <w:spacing w:line="360" w:lineRule="auto"/>
        <w:ind w:firstLine="600" w:firstLineChars="250"/>
        <w:rPr>
          <w:rFonts w:hint="eastAsia" w:cs="宋体"/>
          <w:sz w:val="24"/>
          <w:lang w:val="en-US" w:eastAsia="zh-CN"/>
        </w:rPr>
      </w:pPr>
      <w:r>
        <w:rPr>
          <w:rFonts w:hint="eastAsia" w:cs="宋体"/>
          <w:sz w:val="24"/>
        </w:rPr>
        <w:t>联系电话</w:t>
      </w:r>
      <w:r>
        <w:rPr>
          <w:rFonts w:hint="eastAsia" w:cs="宋体"/>
          <w:sz w:val="24"/>
          <w:lang w:val="en-US" w:eastAsia="zh-CN"/>
        </w:rPr>
        <w:t xml:space="preserve">                       </w:t>
      </w:r>
    </w:p>
    <w:p>
      <w:pPr>
        <w:spacing w:line="360" w:lineRule="auto"/>
        <w:ind w:firstLine="600" w:firstLineChars="250"/>
        <w:rPr>
          <w:rFonts w:hint="default"/>
          <w:lang w:val="en-US" w:eastAsia="zh-CN"/>
        </w:rPr>
      </w:pPr>
      <w:r>
        <w:rPr>
          <w:rFonts w:hint="eastAsia" w:cs="宋体"/>
          <w:sz w:val="24"/>
        </w:rPr>
        <w:t>询价时间：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hint="eastAsia" w:cs="Calibri"/>
          <w:sz w:val="24"/>
          <w:lang w:val="en-US" w:eastAsia="zh-CN"/>
        </w:rPr>
        <w:t xml:space="preserve">   </w:t>
      </w:r>
      <w:r>
        <w:rPr>
          <w:rFonts w:cs="Calibri"/>
          <w:sz w:val="24"/>
        </w:rPr>
        <w:t xml:space="preserve"> </w:t>
      </w:r>
      <w:r>
        <w:rPr>
          <w:rFonts w:hint="eastAsia" w:cs="宋体"/>
          <w:sz w:val="24"/>
        </w:rPr>
        <w:t>月</w:t>
      </w:r>
      <w:r>
        <w:rPr>
          <w:rFonts w:hint="eastAsia" w:cs="Calibri"/>
          <w:sz w:val="24"/>
          <w:lang w:val="en-US" w:eastAsia="zh-CN"/>
        </w:rPr>
        <w:t xml:space="preserve">   日</w:t>
      </w:r>
      <w:r>
        <w:rPr>
          <w:rFonts w:cs="Calibri"/>
          <w:sz w:val="24"/>
        </w:rPr>
        <w:t xml:space="preserve"> </w:t>
      </w:r>
    </w:p>
    <w:p>
      <w:pPr>
        <w:widowControl/>
        <w:ind w:firstLine="3975" w:firstLineChars="2200"/>
        <w:jc w:val="both"/>
        <w:rPr>
          <w:rFonts w:hint="eastAsia" w:ascii="仿宋" w:hAnsi="仿宋" w:eastAsia="仿宋" w:cs="仿宋"/>
          <w:b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18"/>
          <w:szCs w:val="18"/>
          <w:highlight w:val="none"/>
          <w:lang w:val="en-US" w:eastAsia="zh-CN"/>
        </w:rPr>
        <w:t>1</w:t>
      </w: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>
      <w:pPr>
        <w:pStyle w:val="6"/>
        <w:spacing w:after="0" w:afterAutospacing="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>
      <w:pPr>
        <w:pStyle w:val="6"/>
        <w:spacing w:after="0" w:afterAutospacing="0"/>
        <w:rPr>
          <w:rFonts w:hint="default" w:ascii="仿宋" w:hAnsi="仿宋" w:eastAsia="仿宋" w:cs="仿宋"/>
          <w:b/>
          <w:bCs/>
          <w:color w:val="000000" w:themeColor="text1"/>
          <w:kern w:val="0"/>
          <w:sz w:val="24"/>
          <w:szCs w:val="24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仿宋"/>
          <w:b/>
          <w:bCs/>
          <w:color w:val="000000" w:themeColor="text1"/>
          <w:kern w:val="0"/>
          <w:sz w:val="24"/>
          <w:szCs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1.4、</w:t>
      </w:r>
      <w:r>
        <w:rPr>
          <w:rFonts w:hint="eastAsia" w:ascii="仿宋" w:hAnsi="仿宋" w:cs="仿宋"/>
          <w:b/>
          <w:bCs/>
          <w:color w:val="000000" w:themeColor="text1"/>
          <w:kern w:val="0"/>
          <w:sz w:val="24"/>
          <w:szCs w:val="24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投标企业需提供承诺函，承诺所提供的水泥稳定层材料来源于合法企业。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致: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  <w:bookmarkStart w:id="1" w:name="_GoBack"/>
      <w:bookmarkEnd w:id="1"/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/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采购文件要求的其他资格证明文件</w:t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965"/>
            <wp:effectExtent l="0" t="0" r="1905" b="13335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>
      <w:pPr>
        <w:rPr>
          <w:rFonts w:hint="eastAsia" w:eastAsia="仿宋"/>
          <w:color w:val="auto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rFonts w:hint="default"/>
          <w:color w:val="auto"/>
          <w:lang w:val="en-US" w:eastAsia="zh-CN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9A7F309-7F62-4094-B911-072BEDD3F4D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F678C65-DB81-4F7E-AEAB-BB51B6D7E977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7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5YjQ4NjE4MzY5N2IxODhhYjliMWJmZjE5MWMyNjE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635C49"/>
    <w:rsid w:val="02600F93"/>
    <w:rsid w:val="02693733"/>
    <w:rsid w:val="02785724"/>
    <w:rsid w:val="028F4FEA"/>
    <w:rsid w:val="029628DE"/>
    <w:rsid w:val="03147DD7"/>
    <w:rsid w:val="032A1C9F"/>
    <w:rsid w:val="037203C5"/>
    <w:rsid w:val="03864FD6"/>
    <w:rsid w:val="04CA5FEF"/>
    <w:rsid w:val="04EF43C3"/>
    <w:rsid w:val="051C3E63"/>
    <w:rsid w:val="05AD3936"/>
    <w:rsid w:val="063D2F0C"/>
    <w:rsid w:val="06D210FD"/>
    <w:rsid w:val="076B1CFB"/>
    <w:rsid w:val="07811A68"/>
    <w:rsid w:val="07E922B8"/>
    <w:rsid w:val="083D3697"/>
    <w:rsid w:val="08514A4D"/>
    <w:rsid w:val="08644A64"/>
    <w:rsid w:val="099F7A3A"/>
    <w:rsid w:val="0A1D552E"/>
    <w:rsid w:val="0A363BE8"/>
    <w:rsid w:val="0B21104E"/>
    <w:rsid w:val="0B634841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36F2F59"/>
    <w:rsid w:val="137538EC"/>
    <w:rsid w:val="139B6D80"/>
    <w:rsid w:val="13AD4DEB"/>
    <w:rsid w:val="13AE369B"/>
    <w:rsid w:val="13F76DF0"/>
    <w:rsid w:val="14956609"/>
    <w:rsid w:val="14ED01F3"/>
    <w:rsid w:val="165501A8"/>
    <w:rsid w:val="166E68C6"/>
    <w:rsid w:val="16D638E5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BF512B"/>
    <w:rsid w:val="1AC31D27"/>
    <w:rsid w:val="1AD12851"/>
    <w:rsid w:val="1B4D4650"/>
    <w:rsid w:val="1B544705"/>
    <w:rsid w:val="1B7739D8"/>
    <w:rsid w:val="1BAC6712"/>
    <w:rsid w:val="1C915185"/>
    <w:rsid w:val="1CC61A56"/>
    <w:rsid w:val="1D7B5A7F"/>
    <w:rsid w:val="1DB01336"/>
    <w:rsid w:val="1E4B0F80"/>
    <w:rsid w:val="1F0F55FE"/>
    <w:rsid w:val="1F3709E9"/>
    <w:rsid w:val="1FD824D4"/>
    <w:rsid w:val="1FF21D09"/>
    <w:rsid w:val="204A2616"/>
    <w:rsid w:val="20D10FBE"/>
    <w:rsid w:val="21246D4B"/>
    <w:rsid w:val="21251D3B"/>
    <w:rsid w:val="219B593A"/>
    <w:rsid w:val="22083A9D"/>
    <w:rsid w:val="227C4964"/>
    <w:rsid w:val="22A939AB"/>
    <w:rsid w:val="22CD6F6E"/>
    <w:rsid w:val="2305495A"/>
    <w:rsid w:val="2325797B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7304D34"/>
    <w:rsid w:val="27346386"/>
    <w:rsid w:val="276B6199"/>
    <w:rsid w:val="27D85854"/>
    <w:rsid w:val="2894285F"/>
    <w:rsid w:val="292E7D5E"/>
    <w:rsid w:val="2964062C"/>
    <w:rsid w:val="29991187"/>
    <w:rsid w:val="29BA27B9"/>
    <w:rsid w:val="2A47759E"/>
    <w:rsid w:val="2AD81A47"/>
    <w:rsid w:val="2AFC2AE6"/>
    <w:rsid w:val="2C1B0D4A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4F20D0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A652C"/>
    <w:rsid w:val="37CA5672"/>
    <w:rsid w:val="38F90665"/>
    <w:rsid w:val="39241B86"/>
    <w:rsid w:val="397F500E"/>
    <w:rsid w:val="39995F25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D542CA"/>
    <w:rsid w:val="3DEE1AB8"/>
    <w:rsid w:val="3E18158D"/>
    <w:rsid w:val="3FB10448"/>
    <w:rsid w:val="3FDF6807"/>
    <w:rsid w:val="40632526"/>
    <w:rsid w:val="40D07EFD"/>
    <w:rsid w:val="40EC7E22"/>
    <w:rsid w:val="41481E3A"/>
    <w:rsid w:val="414A73BA"/>
    <w:rsid w:val="416A2100"/>
    <w:rsid w:val="42044C11"/>
    <w:rsid w:val="42224789"/>
    <w:rsid w:val="42323C10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5F4E76"/>
    <w:rsid w:val="462744E0"/>
    <w:rsid w:val="4693181E"/>
    <w:rsid w:val="471E5684"/>
    <w:rsid w:val="474A038E"/>
    <w:rsid w:val="477B1E50"/>
    <w:rsid w:val="47935CF1"/>
    <w:rsid w:val="479E48B1"/>
    <w:rsid w:val="47A57D5C"/>
    <w:rsid w:val="47EF5032"/>
    <w:rsid w:val="484D373B"/>
    <w:rsid w:val="48D53D22"/>
    <w:rsid w:val="4919662F"/>
    <w:rsid w:val="49804BB7"/>
    <w:rsid w:val="49D13DF3"/>
    <w:rsid w:val="4A031344"/>
    <w:rsid w:val="4A5F742B"/>
    <w:rsid w:val="4AF31F03"/>
    <w:rsid w:val="4B63653E"/>
    <w:rsid w:val="4B65502D"/>
    <w:rsid w:val="4C2130C1"/>
    <w:rsid w:val="4C97728A"/>
    <w:rsid w:val="4CD456D3"/>
    <w:rsid w:val="4CF91100"/>
    <w:rsid w:val="4D297D0B"/>
    <w:rsid w:val="4D50664E"/>
    <w:rsid w:val="4D665E71"/>
    <w:rsid w:val="4DE90991"/>
    <w:rsid w:val="4DFF1E22"/>
    <w:rsid w:val="4E5C216F"/>
    <w:rsid w:val="4EB66985"/>
    <w:rsid w:val="4EDF22B7"/>
    <w:rsid w:val="50091488"/>
    <w:rsid w:val="50120532"/>
    <w:rsid w:val="50240523"/>
    <w:rsid w:val="50CF3D2E"/>
    <w:rsid w:val="50F90B06"/>
    <w:rsid w:val="521440B3"/>
    <w:rsid w:val="521F6F37"/>
    <w:rsid w:val="52C51605"/>
    <w:rsid w:val="53313469"/>
    <w:rsid w:val="53451153"/>
    <w:rsid w:val="536203AC"/>
    <w:rsid w:val="53CE651E"/>
    <w:rsid w:val="53DE43DF"/>
    <w:rsid w:val="54890697"/>
    <w:rsid w:val="548B13E0"/>
    <w:rsid w:val="54DA7145"/>
    <w:rsid w:val="552A1E7A"/>
    <w:rsid w:val="565B7119"/>
    <w:rsid w:val="56835ED4"/>
    <w:rsid w:val="56A27393"/>
    <w:rsid w:val="56B934B6"/>
    <w:rsid w:val="56EA194A"/>
    <w:rsid w:val="5726000E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B461B6"/>
    <w:rsid w:val="5AB337FA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D8C4B68"/>
    <w:rsid w:val="5E98635E"/>
    <w:rsid w:val="5F074826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6522D0"/>
    <w:rsid w:val="637F26FC"/>
    <w:rsid w:val="639D68BF"/>
    <w:rsid w:val="63B03E93"/>
    <w:rsid w:val="63E80B4C"/>
    <w:rsid w:val="64836EB1"/>
    <w:rsid w:val="64A67C96"/>
    <w:rsid w:val="651E6BDA"/>
    <w:rsid w:val="65A83330"/>
    <w:rsid w:val="65D4374A"/>
    <w:rsid w:val="67476787"/>
    <w:rsid w:val="677857A7"/>
    <w:rsid w:val="6788704C"/>
    <w:rsid w:val="67CA30F3"/>
    <w:rsid w:val="683A6402"/>
    <w:rsid w:val="68642A54"/>
    <w:rsid w:val="68B7537B"/>
    <w:rsid w:val="68BC6BB1"/>
    <w:rsid w:val="69017E2E"/>
    <w:rsid w:val="691E53FA"/>
    <w:rsid w:val="693B73C3"/>
    <w:rsid w:val="6A1F58CE"/>
    <w:rsid w:val="6A3776E5"/>
    <w:rsid w:val="6A38019B"/>
    <w:rsid w:val="6A7A48B2"/>
    <w:rsid w:val="6B431E84"/>
    <w:rsid w:val="6B5440C8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77332B"/>
    <w:rsid w:val="6D8F68C7"/>
    <w:rsid w:val="6DD30EA9"/>
    <w:rsid w:val="6E2B2A93"/>
    <w:rsid w:val="6E5B53AF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879089F"/>
    <w:rsid w:val="787943FB"/>
    <w:rsid w:val="794E7F9D"/>
    <w:rsid w:val="79A05FB5"/>
    <w:rsid w:val="79E9735F"/>
    <w:rsid w:val="7A187F8B"/>
    <w:rsid w:val="7A9546D6"/>
    <w:rsid w:val="7AB2122E"/>
    <w:rsid w:val="7AC00E79"/>
    <w:rsid w:val="7AFB37ED"/>
    <w:rsid w:val="7B2F5245"/>
    <w:rsid w:val="7B656EB9"/>
    <w:rsid w:val="7B881772"/>
    <w:rsid w:val="7C22556B"/>
    <w:rsid w:val="7C4E5B9F"/>
    <w:rsid w:val="7D280F1F"/>
    <w:rsid w:val="7DA323B8"/>
    <w:rsid w:val="7DDC0479"/>
    <w:rsid w:val="7E096221"/>
    <w:rsid w:val="7E840413"/>
    <w:rsid w:val="7EA1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200" w:firstLineChars="200"/>
    </w:pPr>
    <w:rPr>
      <w:szCs w:val="24"/>
    </w:rPr>
  </w:style>
  <w:style w:type="paragraph" w:styleId="6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9">
    <w:name w:val="Table Grid"/>
    <w:basedOn w:val="8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2 字符"/>
    <w:basedOn w:val="10"/>
    <w:link w:val="2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3">
    <w:name w:val="font11"/>
    <w:basedOn w:val="10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5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6">
    <w:name w:val="fontstyle01"/>
    <w:basedOn w:val="10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7">
    <w:name w:val="font61"/>
    <w:basedOn w:val="10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18">
    <w:name w:val="font112"/>
    <w:basedOn w:val="10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19">
    <w:name w:val="font101"/>
    <w:basedOn w:val="10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1027</Words>
  <Characters>1172</Characters>
  <Lines>126</Lines>
  <Paragraphs>35</Paragraphs>
  <TotalTime>9</TotalTime>
  <ScaleCrop>false</ScaleCrop>
  <LinksUpToDate>false</LinksUpToDate>
  <CharactersWithSpaces>1553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正能量18665001360</cp:lastModifiedBy>
  <cp:lastPrinted>2025-06-06T01:20:00Z</cp:lastPrinted>
  <dcterms:modified xsi:type="dcterms:W3CDTF">2025-08-13T07:21:23Z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0A0806F43C26442FB11D13433F89C254_13</vt:lpwstr>
  </property>
  <property fmtid="{D5CDD505-2E9C-101B-9397-08002B2CF9AE}" pid="4" name="KSOTemplateDocerSaveRecord">
    <vt:lpwstr>eyJoZGlkIjoiODBlMzliODE2MjRhMDZjZWRiNTBlOTc5MzdjMDE1NzEiLCJ1c2VySWQiOiIyNjI3NTExNTEifQ==</vt:lpwstr>
  </property>
</Properties>
</file>