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360" w:lineRule="auto"/>
        <w:ind w:firstLine="602" w:firstLineChars="25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  <w:bookmarkStart w:id="0" w:name="_Toc11848"/>
      <w:r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  <w:t>格式1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2811" w:firstLineChars="700"/>
        <w:jc w:val="both"/>
        <w:rPr>
          <w:rFonts w:cs="Calibri"/>
          <w:b/>
          <w:sz w:val="40"/>
          <w:szCs w:val="36"/>
        </w:rPr>
      </w:pPr>
      <w:r>
        <w:rPr>
          <w:rFonts w:hint="eastAsia" w:cs="宋体"/>
          <w:b/>
          <w:sz w:val="40"/>
          <w:szCs w:val="36"/>
        </w:rPr>
        <w:t>市场询价报价单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rPr>
          <w:rFonts w:cs="Calibri"/>
          <w:sz w:val="24"/>
        </w:rPr>
      </w:pPr>
      <w:r>
        <w:rPr>
          <w:rFonts w:hint="eastAsia" w:cs="宋体"/>
          <w:sz w:val="24"/>
        </w:rPr>
        <w:t>江西路特嘉公路工程有限公司：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我公司认真了解贵公司</w:t>
      </w:r>
      <w:r>
        <w:rPr>
          <w:rFonts w:hint="eastAsia" w:cs="宋体"/>
          <w:sz w:val="24"/>
          <w:u w:val="single"/>
          <w:lang w:val="en-US" w:eastAsia="zh-CN"/>
        </w:rPr>
        <w:t xml:space="preserve"> </w:t>
      </w:r>
      <w:r>
        <w:rPr>
          <w:rFonts w:cs="Calibri"/>
          <w:sz w:val="24"/>
          <w:u w:val="single"/>
        </w:rPr>
        <w:t xml:space="preserve"> </w:t>
      </w:r>
      <w:r>
        <w:rPr>
          <w:rFonts w:hint="eastAsia" w:cs="Calibri"/>
          <w:sz w:val="24"/>
          <w:u w:val="single"/>
          <w:lang w:val="en-US" w:eastAsia="zh-CN"/>
        </w:rPr>
        <w:t>2022年安福县城乡供水一体化工程EPC项目-</w:t>
      </w:r>
      <w:bookmarkStart w:id="1" w:name="OLE_LINK2"/>
      <w:r>
        <w:rPr>
          <w:rFonts w:hint="eastAsia" w:cs="Calibri"/>
          <w:sz w:val="24"/>
          <w:u w:val="single"/>
          <w:lang w:val="en-US" w:eastAsia="zh-CN"/>
        </w:rPr>
        <w:t>金田、洲湖、洋门、山庄、赤谷、严田</w:t>
      </w:r>
      <w:bookmarkEnd w:id="1"/>
      <w:r>
        <w:rPr>
          <w:rFonts w:hint="eastAsia" w:cs="Calibri"/>
          <w:sz w:val="24"/>
          <w:u w:val="single"/>
          <w:lang w:val="en-US" w:eastAsia="zh-CN"/>
        </w:rPr>
        <w:t xml:space="preserve">、竹江、洋溪  </w:t>
      </w:r>
      <w:r>
        <w:rPr>
          <w:rFonts w:hint="eastAsia" w:cs="宋体"/>
          <w:sz w:val="24"/>
        </w:rPr>
        <w:t>项目</w:t>
      </w:r>
      <w:r>
        <w:rPr>
          <w:rFonts w:hint="eastAsia" w:cs="宋体"/>
          <w:sz w:val="24"/>
          <w:u w:val="single"/>
          <w:lang w:val="en-US" w:eastAsia="zh-CN"/>
        </w:rPr>
        <w:t xml:space="preserve">  铸铁井盖</w:t>
      </w:r>
      <w:r>
        <w:rPr>
          <w:rFonts w:hint="eastAsia" w:cs="Calibri"/>
          <w:sz w:val="24"/>
          <w:u w:val="single"/>
          <w:lang w:val="en-US" w:eastAsia="zh-CN"/>
        </w:rPr>
        <w:t xml:space="preserve">  </w:t>
      </w:r>
      <w:r>
        <w:rPr>
          <w:rFonts w:hint="eastAsia" w:cs="宋体"/>
          <w:sz w:val="24"/>
        </w:rPr>
        <w:t>采购需求，愿意参与本次采购活动并作出真实报价，接受和理解不保证最低报价一定中标。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一、我公司对本采购项目报价如下：</w:t>
      </w:r>
    </w:p>
    <w:tbl>
      <w:tblPr>
        <w:tblStyle w:val="9"/>
        <w:tblW w:w="1012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03"/>
        <w:gridCol w:w="1665"/>
        <w:gridCol w:w="780"/>
        <w:gridCol w:w="750"/>
        <w:gridCol w:w="1244"/>
        <w:gridCol w:w="1081"/>
        <w:gridCol w:w="840"/>
        <w:gridCol w:w="1665"/>
        <w:gridCol w:w="1392"/>
      </w:tblGrid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序号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名称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单位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数量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控制</w:t>
            </w:r>
            <w:r>
              <w:rPr>
                <w:rFonts w:hint="eastAsia" w:cs="宋体"/>
                <w:sz w:val="24"/>
              </w:rPr>
              <w:t>单价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（含税）</w:t>
            </w:r>
          </w:p>
        </w:tc>
        <w:tc>
          <w:tcPr>
            <w:tcW w:w="1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单价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4"/>
              </w:rPr>
              <w:t>（含税）</w:t>
            </w: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税率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</w:rPr>
              <w:t>（</w:t>
            </w:r>
            <w:r>
              <w:rPr>
                <w:rFonts w:cs="Calibri"/>
                <w:sz w:val="24"/>
              </w:rPr>
              <w:t>%</w:t>
            </w:r>
            <w:r>
              <w:rPr>
                <w:rFonts w:hint="eastAsia" w:cs="宋体"/>
                <w:sz w:val="24"/>
              </w:rPr>
              <w:t>）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4"/>
              </w:rPr>
              <w:t>备注</w:t>
            </w:r>
          </w:p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18"/>
                <w:szCs w:val="18"/>
                <w:lang w:val="en-US" w:eastAsia="zh-CN"/>
              </w:rPr>
              <w:t>(注明品牌)</w:t>
            </w:r>
          </w:p>
        </w:tc>
        <w:tc>
          <w:tcPr>
            <w:tcW w:w="1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详细规格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default" w:cs="宋体"/>
                <w:sz w:val="24"/>
                <w:lang w:val="en-US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圆形球墨铸铁井盖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ascii="Calibri" w:hAnsi="Calibri" w:eastAsia="宋体" w:cs="宋体"/>
                <w:kern w:val="2"/>
                <w:sz w:val="24"/>
                <w:szCs w:val="24"/>
                <w:lang w:val="en-US" w:eastAsia="zh-CN" w:bidi="ar-SA"/>
              </w:rPr>
            </w:pPr>
            <w:bookmarkStart w:id="2" w:name="OLE_LINK1"/>
            <w:r>
              <w:rPr>
                <w:rFonts w:hint="eastAsia" w:cs="宋体"/>
                <w:sz w:val="24"/>
                <w:lang w:val="en-US" w:eastAsia="zh-CN"/>
              </w:rPr>
              <w:t>个</w:t>
            </w:r>
            <w:bookmarkEnd w:id="2"/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1300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174</w:t>
            </w:r>
          </w:p>
        </w:tc>
        <w:tc>
          <w:tcPr>
            <w:tcW w:w="1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cs="宋体"/>
                <w:sz w:val="18"/>
                <w:szCs w:val="18"/>
                <w:lang w:val="en-US" w:eastAsia="zh-CN"/>
              </w:rPr>
            </w:pPr>
            <w:r>
              <w:rPr>
                <w:rFonts w:hint="eastAsia" w:cs="宋体" w:asciiTheme="minorAscii" w:hAnsiTheme="minorAscii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打字（安福水务）32KG</w:t>
            </w:r>
          </w:p>
        </w:tc>
        <w:tc>
          <w:tcPr>
            <w:tcW w:w="1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cs="宋体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φ700</w:t>
            </w: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*800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  <w:jc w:val="center"/>
        </w:trPr>
        <w:tc>
          <w:tcPr>
            <w:tcW w:w="70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2</w:t>
            </w: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Calibri"/>
                <w:sz w:val="24"/>
                <w:lang w:eastAsia="zh-CN"/>
              </w:rPr>
            </w:pPr>
            <w:r>
              <w:rPr>
                <w:rFonts w:hint="eastAsia" w:ascii="宋体" w:hAnsi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方形球墨铸铁井盖</w:t>
            </w:r>
          </w:p>
        </w:tc>
        <w:tc>
          <w:tcPr>
            <w:tcW w:w="7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个</w:t>
            </w:r>
          </w:p>
        </w:tc>
        <w:tc>
          <w:tcPr>
            <w:tcW w:w="7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3500</w:t>
            </w:r>
          </w:p>
        </w:tc>
        <w:tc>
          <w:tcPr>
            <w:tcW w:w="124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default" w:eastAsia="宋体" w:cs="宋体"/>
                <w:sz w:val="24"/>
                <w:lang w:val="en-US" w:eastAsia="zh-CN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130</w:t>
            </w:r>
          </w:p>
        </w:tc>
        <w:tc>
          <w:tcPr>
            <w:tcW w:w="108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8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</w:rPr>
            </w:pPr>
          </w:p>
        </w:tc>
        <w:tc>
          <w:tcPr>
            <w:tcW w:w="16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cs="Calibri"/>
                <w:sz w:val="24"/>
                <w:lang w:val="en-US" w:eastAsia="zh-CN"/>
              </w:rPr>
            </w:pPr>
            <w:r>
              <w:rPr>
                <w:rFonts w:hint="eastAsia" w:cs="宋体" w:asciiTheme="minorAscii" w:hAnsiTheme="minorAscii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打字（安福水务）</w:t>
            </w:r>
            <w:bookmarkStart w:id="3" w:name="_GoBack"/>
            <w:bookmarkEnd w:id="3"/>
            <w:r>
              <w:rPr>
                <w:rFonts w:hint="eastAsia" w:cs="宋体" w:asciiTheme="minorAscii" w:hAnsiTheme="minorAscii"/>
                <w:b w:val="0"/>
                <w:bCs w:val="0"/>
                <w:i w:val="0"/>
                <w:iCs w:val="0"/>
                <w:color w:val="auto"/>
                <w:kern w:val="0"/>
                <w:sz w:val="24"/>
                <w:szCs w:val="24"/>
                <w:u w:val="none"/>
                <w:lang w:val="en-US" w:eastAsia="zh-CN" w:bidi="ar"/>
              </w:rPr>
              <w:t>24KG</w:t>
            </w:r>
          </w:p>
        </w:tc>
        <w:tc>
          <w:tcPr>
            <w:tcW w:w="1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textAlignment w:val="center"/>
              <w:rPr>
                <w:rFonts w:hint="eastAsia" w:cs="Calibri"/>
                <w:sz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φ400*600</w:t>
            </w: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23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  <w:r>
              <w:rPr>
                <w:rFonts w:hint="eastAsia" w:cs="宋体"/>
                <w:sz w:val="24"/>
                <w:lang w:val="en-US" w:eastAsia="zh-CN"/>
              </w:rPr>
              <w:t>控制</w:t>
            </w:r>
            <w:r>
              <w:rPr>
                <w:rFonts w:hint="eastAsia" w:cs="宋体"/>
                <w:sz w:val="24"/>
              </w:rPr>
              <w:t>总价（含税价）</w:t>
            </w:r>
          </w:p>
        </w:tc>
        <w:tc>
          <w:tcPr>
            <w:tcW w:w="63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40" w:leftChars="-200" w:hanging="420" w:hangingChars="175"/>
              <w:jc w:val="center"/>
              <w:rPr>
                <w:rFonts w:hint="default" w:eastAsia="宋体" w:cs="Calibri"/>
                <w:sz w:val="24"/>
                <w:lang w:val="en-US" w:eastAsia="zh-CN"/>
              </w:rPr>
            </w:pPr>
            <w:r>
              <w:rPr>
                <w:rFonts w:hint="eastAsia" w:cs="Calibri"/>
                <w:sz w:val="24"/>
                <w:lang w:val="en-US" w:eastAsia="zh-CN"/>
              </w:rPr>
              <w:t>681200元</w:t>
            </w:r>
          </w:p>
        </w:tc>
        <w:tc>
          <w:tcPr>
            <w:tcW w:w="1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" w:hRule="atLeast"/>
          <w:jc w:val="center"/>
        </w:trPr>
        <w:tc>
          <w:tcPr>
            <w:tcW w:w="236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cs="宋体"/>
                <w:sz w:val="24"/>
              </w:rPr>
            </w:pPr>
            <w:r>
              <w:rPr>
                <w:rFonts w:hint="eastAsia" w:cs="宋体"/>
                <w:sz w:val="24"/>
              </w:rPr>
              <w:t>总价（含税价）</w:t>
            </w:r>
          </w:p>
        </w:tc>
        <w:tc>
          <w:tcPr>
            <w:tcW w:w="636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left="-140" w:leftChars="-200" w:hanging="420" w:hangingChars="175"/>
              <w:jc w:val="center"/>
              <w:rPr>
                <w:rFonts w:cs="Calibri"/>
                <w:sz w:val="24"/>
              </w:rPr>
            </w:pPr>
          </w:p>
        </w:tc>
        <w:tc>
          <w:tcPr>
            <w:tcW w:w="13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cs="Calibri"/>
                <w:sz w:val="24"/>
              </w:rPr>
            </w:pPr>
          </w:p>
        </w:tc>
      </w:tr>
      <w:tr>
        <w:tblPrEx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84" w:hRule="atLeast"/>
          <w:jc w:val="center"/>
        </w:trPr>
        <w:tc>
          <w:tcPr>
            <w:tcW w:w="10120" w:type="dxa"/>
            <w:gridSpan w:val="9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keepNext w:val="0"/>
              <w:keepLines w:val="0"/>
              <w:pageBreakBefore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jc w:val="center"/>
              <w:rPr>
                <w:rFonts w:hint="eastAsia" w:eastAsia="宋体" w:cs="Calibri"/>
                <w:sz w:val="24"/>
                <w:lang w:eastAsia="zh-CN"/>
              </w:rPr>
            </w:pPr>
            <w:r>
              <w:rPr>
                <w:rFonts w:hint="eastAsia" w:eastAsia="宋体" w:cs="Calibri"/>
                <w:sz w:val="24"/>
                <w:lang w:eastAsia="zh-CN"/>
              </w:rPr>
              <w:drawing>
                <wp:inline distT="0" distB="0" distL="114300" distR="114300">
                  <wp:extent cx="1211580" cy="1351915"/>
                  <wp:effectExtent l="0" t="0" r="7620" b="635"/>
                  <wp:docPr id="10" name="图片 10" descr="f1d6b1e5f2921547ca003dbf53333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f1d6b1e5f2921547ca003dbf533336f"/>
                          <pic:cNvPicPr>
                            <a:picLocks noChangeAspect="1"/>
                          </pic:cNvPicPr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0" cy="13519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1524000" cy="1363980"/>
                  <wp:effectExtent l="0" t="0" r="0" b="7620"/>
                  <wp:docPr id="1034" name="图片 2" descr="16666919711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4" name="图片 2" descr="1666691971128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13639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二、报价说明：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cs="Calibri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1</w:t>
      </w:r>
      <w:r>
        <w:rPr>
          <w:rFonts w:hint="eastAsia" w:cs="宋体"/>
          <w:sz w:val="24"/>
        </w:rPr>
        <w:t>）以上报价均为施工现场交货价，包括货物的购买、</w:t>
      </w:r>
      <w:r>
        <w:rPr>
          <w:rFonts w:hint="eastAsia" w:cs="宋体"/>
          <w:sz w:val="24"/>
          <w:lang w:val="en-US" w:eastAsia="zh-CN"/>
        </w:rPr>
        <w:t>装卸、</w:t>
      </w:r>
      <w:r>
        <w:rPr>
          <w:rFonts w:hint="eastAsia" w:cs="宋体"/>
          <w:sz w:val="24"/>
        </w:rPr>
        <w:t>运输</w:t>
      </w:r>
      <w:r>
        <w:rPr>
          <w:rFonts w:hint="eastAsia" w:cs="宋体"/>
          <w:b/>
          <w:bCs/>
          <w:color w:val="FF0000"/>
          <w:sz w:val="24"/>
          <w:lang w:val="en-US" w:eastAsia="zh-CN"/>
        </w:rPr>
        <w:t>(按需求分批次发货</w:t>
      </w:r>
      <w:r>
        <w:rPr>
          <w:rFonts w:hint="eastAsia" w:cs="宋体"/>
          <w:sz w:val="24"/>
          <w:lang w:val="en-US" w:eastAsia="zh-CN"/>
        </w:rPr>
        <w:t>)</w:t>
      </w:r>
      <w:r>
        <w:rPr>
          <w:rFonts w:hint="eastAsia" w:cs="宋体"/>
          <w:sz w:val="24"/>
        </w:rPr>
        <w:t>、开具</w:t>
      </w:r>
      <w:r>
        <w:rPr>
          <w:rFonts w:hint="eastAsia" w:cs="宋体"/>
          <w:sz w:val="24"/>
          <w:lang w:val="en-US" w:eastAsia="zh-CN"/>
        </w:rPr>
        <w:t>增值税专用</w:t>
      </w:r>
      <w:r>
        <w:rPr>
          <w:rFonts w:hint="eastAsia" w:cs="宋体"/>
          <w:sz w:val="24"/>
        </w:rPr>
        <w:t>发票等一切费用。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80" w:firstLineChars="200"/>
        <w:rPr>
          <w:rFonts w:hint="eastAsia" w:cs="宋体"/>
          <w:sz w:val="24"/>
        </w:rPr>
      </w:pPr>
      <w:r>
        <w:rPr>
          <w:rFonts w:hint="eastAsia" w:cs="宋体"/>
          <w:sz w:val="24"/>
        </w:rPr>
        <w:t>（</w:t>
      </w:r>
      <w:r>
        <w:rPr>
          <w:rFonts w:cs="Calibri"/>
          <w:sz w:val="24"/>
        </w:rPr>
        <w:t>2</w:t>
      </w:r>
      <w:r>
        <w:rPr>
          <w:rFonts w:hint="eastAsia" w:cs="宋体"/>
          <w:sz w:val="24"/>
        </w:rPr>
        <w:t>）如果中标、我方将按照中标通知书及合同谈判内容等（如有）签订采购合同，并承诺在履约期内忠实履行合同。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50"/>
        <w:rPr>
          <w:rFonts w:cs="Calibri"/>
          <w:sz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投标单位（盖章）：</w:t>
      </w:r>
      <w:r>
        <w:rPr>
          <w:rFonts w:cs="Calibri"/>
          <w:sz w:val="24"/>
        </w:rPr>
        <w:t xml:space="preserve">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50"/>
        <w:rPr>
          <w:rFonts w:cs="Calibri"/>
          <w:sz w:val="24"/>
        </w:rPr>
      </w:pPr>
      <w:r>
        <w:rPr>
          <w:rFonts w:hint="eastAsia" w:cs="宋体"/>
          <w:sz w:val="24"/>
        </w:rPr>
        <w:t>报价人：</w:t>
      </w:r>
      <w:r>
        <w:rPr>
          <w:rFonts w:cs="Calibri"/>
          <w:sz w:val="24"/>
        </w:rPr>
        <w:t xml:space="preserve">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600" w:firstLineChars="250"/>
        <w:rPr>
          <w:rFonts w:hint="eastAsia" w:cs="宋体"/>
          <w:sz w:val="24"/>
        </w:rPr>
      </w:pPr>
      <w:r>
        <w:rPr>
          <w:rFonts w:hint="eastAsia" w:cs="宋体"/>
          <w:sz w:val="24"/>
        </w:rPr>
        <w:t>联系电话：</w:t>
      </w:r>
    </w:p>
    <w:p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440" w:firstLineChars="1850"/>
      </w:pPr>
      <w:r>
        <w:rPr>
          <w:rFonts w:hint="eastAsia" w:cs="宋体"/>
          <w:sz w:val="24"/>
        </w:rPr>
        <w:t>询价时间：</w:t>
      </w:r>
      <w:r>
        <w:rPr>
          <w:rFonts w:cs="Calibri"/>
          <w:sz w:val="24"/>
        </w:rPr>
        <w:t xml:space="preserve">    </w:t>
      </w:r>
      <w:r>
        <w:rPr>
          <w:rFonts w:hint="eastAsia" w:cs="宋体"/>
          <w:sz w:val="24"/>
        </w:rPr>
        <w:t>年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月</w:t>
      </w:r>
      <w:r>
        <w:rPr>
          <w:rFonts w:cs="Calibri"/>
          <w:sz w:val="24"/>
        </w:rPr>
        <w:t xml:space="preserve">   </w:t>
      </w:r>
      <w:r>
        <w:rPr>
          <w:rFonts w:hint="eastAsia" w:cs="宋体"/>
          <w:sz w:val="24"/>
        </w:rPr>
        <w:t>日</w:t>
      </w:r>
    </w:p>
    <w:p>
      <w:pPr>
        <w:spacing w:line="360" w:lineRule="auto"/>
        <w:ind w:firstLine="602" w:firstLineChars="250"/>
        <w:rPr>
          <w:rFonts w:hint="eastAsia" w:ascii="宋体" w:hAnsi="宋体" w:cs="宋体"/>
          <w:b/>
          <w:bCs/>
          <w:i w:val="0"/>
          <w:caps w:val="0"/>
          <w:spacing w:val="0"/>
          <w:w w:val="100"/>
          <w:sz w:val="24"/>
          <w:szCs w:val="24"/>
          <w:lang w:val="en-US" w:eastAsia="zh-CN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</w:p>
    <w:p>
      <w:pPr>
        <w:widowControl/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</w:p>
    <w:p>
      <w:pPr>
        <w:widowControl/>
        <w:jc w:val="center"/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b/>
          <w:bCs/>
          <w:color w:val="auto"/>
          <w:sz w:val="28"/>
          <w:szCs w:val="28"/>
          <w:highlight w:val="none"/>
        </w:rPr>
        <w:t>应当提交的资格、资信证明文件</w:t>
      </w:r>
      <w:bookmarkEnd w:id="0"/>
    </w:p>
    <w:p>
      <w:pPr>
        <w:spacing w:beforeAutospacing="0" w:line="360" w:lineRule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填写须知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应填写和提交下述规定的资格证明文件。复印件均须加盖公章；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所附格式中要求填写的全部内容都必须如实填写；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本资格声明的签字人应保证全部声明和填写的内容是真实正确的；</w:t>
      </w:r>
    </w:p>
    <w:p>
      <w:pPr>
        <w:tabs>
          <w:tab w:val="left" w:pos="372"/>
        </w:tabs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评审小组将应用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提交的资料，根据自己的判断和考虑决定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履行合同的合格性及能力。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1.1、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</w:rPr>
        <w:t>具有独立承担民事责任的能力（提供工商营业执照原件或复印件加盖公章）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</w:rPr>
        <w:t>；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1.2、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单位负责人为同一人或者存在直接控股、管理关系的不同投标人，不得参加同一合同项下的采购活动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。</w:t>
      </w:r>
    </w:p>
    <w:p>
      <w:pPr>
        <w:pStyle w:val="6"/>
        <w:spacing w:after="0" w:afterAutospacing="0"/>
        <w:rPr>
          <w:rFonts w:hint="eastAsia"/>
          <w:b/>
          <w:bCs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1.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lang w:val="en-US" w:eastAsia="zh-CN"/>
        </w:rPr>
        <w:t>、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投标人须提供法人身</w:t>
      </w:r>
      <w:r>
        <w:rPr>
          <w:rFonts w:hint="eastAsia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份证原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件或法人代表授权委托书及被授权人身份证</w:t>
      </w:r>
      <w:r>
        <w:rPr>
          <w:rFonts w:hint="eastAsia" w:ascii="仿宋" w:hAnsi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原</w:t>
      </w:r>
      <w:r>
        <w:rPr>
          <w:rFonts w:hint="eastAsia" w:ascii="仿宋" w:hAnsi="仿宋" w:eastAsia="仿宋" w:cs="仿宋"/>
          <w:b/>
          <w:bCs/>
          <w:color w:val="auto"/>
          <w:kern w:val="0"/>
          <w:sz w:val="24"/>
          <w:szCs w:val="24"/>
          <w:highlight w:val="none"/>
          <w:u w:val="single"/>
          <w:lang w:val="en-US" w:eastAsia="zh-CN"/>
        </w:rPr>
        <w:t>件（加盖公章）</w:t>
      </w:r>
    </w:p>
    <w:p>
      <w:pPr>
        <w:pageBreakBefore w:val="0"/>
        <w:kinsoku/>
        <w:wordWrap/>
        <w:overflowPunct/>
        <w:topLinePunct w:val="0"/>
        <w:autoSpaceDE/>
        <w:autoSpaceDN/>
        <w:bidi w:val="0"/>
        <w:spacing w:beforeAutospacing="0" w:line="540" w:lineRule="exact"/>
        <w:jc w:val="left"/>
        <w:textAlignment w:val="auto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</w:rPr>
        <w:t>、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u w:val="single"/>
        </w:rPr>
        <w:t>法律、行政法规规定的其他条件。</w:t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</w:p>
    <w:p>
      <w:pPr>
        <w:spacing w:line="360" w:lineRule="auto"/>
        <w:rPr>
          <w:rFonts w:hint="eastAsia" w:ascii="仿宋" w:hAnsi="仿宋" w:eastAsia="仿宋" w:cs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3</w:t>
      </w:r>
    </w:p>
    <w:p>
      <w:pPr>
        <w:pageBreakBefore w:val="0"/>
        <w:kinsoku/>
        <w:wordWrap/>
        <w:overflowPunct/>
        <w:topLinePunct w:val="0"/>
        <w:autoSpaceDN/>
        <w:bidi w:val="0"/>
        <w:spacing w:line="360" w:lineRule="auto"/>
        <w:jc w:val="center"/>
        <w:outlineLvl w:val="9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</w:rPr>
        <w:t>-2.1法定代表人授权书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left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致: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全称）法定代表人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授权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（全权代表姓名）为全权代表,参加贵处组织的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（项目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名称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）项目活动，全权代表我方处理谈判活动中的一切事宜。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法人代表签字或盖章：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投标人名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称(公章)：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 xml:space="preserve">                                      日  期：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全权代表姓名：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职        务：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电        话：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right="0" w:rightChars="0" w:firstLine="0" w:firstLineChars="0"/>
        <w:jc w:val="both"/>
        <w:textAlignment w:val="auto"/>
        <w:outlineLvl w:val="9"/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详细通讯地址：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u w:val="single"/>
        </w:rPr>
        <w:t xml:space="preserve">                                     </w: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附法定代表人身份证扫描件：</w: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-17780</wp:posOffset>
                </wp:positionH>
                <wp:positionV relativeFrom="paragraph">
                  <wp:posOffset>125730</wp:posOffset>
                </wp:positionV>
                <wp:extent cx="2391410" cy="1636395"/>
                <wp:effectExtent l="4445" t="4445" r="23495" b="16510"/>
                <wp:wrapNone/>
                <wp:docPr id="4" name="圆角矩形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840" w:firstLineChars="3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-1.4pt;margin-top:9.9pt;height:128.85pt;width:188.3pt;z-index:251660288;mso-width-relative:page;mso-height-relative:page;" fillcolor="#FFFFFF" filled="t" stroked="t" coordsize="21600,21600" arcsize="0.166666666666667" o:gfxdata="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9dlLN9UA&#10;AAAJAQAADwAAAAAAAAABACAAAAAiAAAAZHJzL2Rvd25yZXYueG1sUEsBAhQAFAAAAAgAh07iQDCA&#10;GZQiAgAAQwQAAA4AAAAAAAAAAQAgAAAAJAEAAGRycy9lMm9Eb2MueG1sUEsFBgAAAAAGAAYAWQEA&#10;ALg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/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840" w:firstLineChars="3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2454910</wp:posOffset>
                </wp:positionH>
                <wp:positionV relativeFrom="paragraph">
                  <wp:posOffset>97155</wp:posOffset>
                </wp:positionV>
                <wp:extent cx="2391410" cy="1636395"/>
                <wp:effectExtent l="4445" t="4445" r="23495" b="16510"/>
                <wp:wrapNone/>
                <wp:docPr id="6" name="圆角矩形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  <w:p>
                            <w:pPr>
                              <w:ind w:left="420" w:firstLine="42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法定代表人身份证</w:t>
                            </w:r>
                          </w:p>
                          <w:p>
                            <w:pPr>
                              <w:ind w:firstLine="720" w:firstLineChars="300"/>
                              <w:jc w:val="left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>
                            <w:pPr>
                              <w:rPr>
                                <w:rFonts w:hint="eastAsia" w:ascii="仿宋" w:hAnsi="仿宋" w:eastAsia="仿宋" w:cs="仿宋"/>
                              </w:rPr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3.3pt;margin-top:7.65pt;height:128.85pt;width:188.3pt;z-index:251661312;mso-width-relative:page;mso-height-relative:page;" fillcolor="#FFFFFF" filled="t" stroked="t" coordsize="21600,21600" arcsize="0.166666666666667" o:gfxdata="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  <w:p>
                      <w:pPr>
                        <w:ind w:left="420" w:firstLine="42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法定代表人身份证</w:t>
                      </w:r>
                    </w:p>
                    <w:p>
                      <w:pPr>
                        <w:ind w:firstLine="720" w:firstLineChars="300"/>
                        <w:jc w:val="left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>
                      <w:pPr>
                        <w:rPr>
                          <w:rFonts w:hint="eastAsia" w:ascii="仿宋" w:hAnsi="仿宋" w:eastAsia="仿宋" w:cs="仿宋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</w:p>
    <w:p>
      <w:pPr>
        <w:spacing w:line="440" w:lineRule="exact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附被授权人身份证扫描件：</w:t>
      </w:r>
    </w:p>
    <w:p>
      <w:pPr>
        <w:jc w:val="center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2471420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7" name="圆角矩形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firstLine="720" w:firstLineChars="3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（原件扫描件反面）</w:t>
                            </w:r>
                          </w:p>
                          <w:p/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94.6pt;margin-top:8.85pt;height:128.85pt;width:188.3pt;z-index:251663360;mso-width-relative:page;mso-height-relative:page;" fillcolor="#FFFFFF" filled="t" stroked="t" coordsize="21600,21600" arcsize="0.166666666666667" o:gfxdata="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AiDVY7&#10;1wAAAAoBAAAPAAAAAAAAAAEAIAAAACIAAABkcnMvZG93bnJldi54bWxQSwECFAAUAAAACACHTuJA&#10;+y+zDiICAABDBAAADgAAAAAAAAABACAAAAAmAQAAZHJzL2Uyb0RvYy54bWxQSwUGAAAAAAYABgBZ&#10;AQAAugUAAAAA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firstLine="720" w:firstLineChars="3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（原件扫描件反面）</w:t>
                      </w:r>
                    </w:p>
                    <w:p/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17780</wp:posOffset>
                </wp:positionH>
                <wp:positionV relativeFrom="paragraph">
                  <wp:posOffset>112395</wp:posOffset>
                </wp:positionV>
                <wp:extent cx="2391410" cy="1636395"/>
                <wp:effectExtent l="4445" t="4445" r="23495" b="16510"/>
                <wp:wrapNone/>
                <wp:docPr id="8" name="圆角矩形 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>
                        <a:xfrm>
                          <a:off x="0" y="0"/>
                          <a:ext cx="2391410" cy="16363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420" w:firstLine="480" w:firstLineChars="20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被授权人身份证</w:t>
                            </w:r>
                          </w:p>
                          <w:p>
                            <w:pPr>
                              <w:ind w:left="420" w:firstLine="360" w:firstLineChars="150"/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</w:rPr>
                              <w:t>（原件扫描件正面）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.4pt;margin-top:8.85pt;height:128.85pt;width:188.3pt;z-index:251662336;mso-width-relative:page;mso-height-relative:page;" fillcolor="#FFFFFF" filled="t" stroked="t" coordsize="21600,21600" arcsize="0.166666666666667" o:gfxdata="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zVqKdUA&#10;AAAIAQAADwAAAAAAAAABACAAAAAiAAAAZHJzL2Rvd25yZXYueG1sUEsBAhQAFAAAAAgAh07iQN81&#10;IJMiAgAAQwQAAA4AAAAAAAAAAQAgAAAAJAEAAGRycy9lMm9Eb2MueG1sUEsFBgAAAAAGAAYAWQEA&#10;ALgFAAAAAA==&#10;">
                <v:fill on="t" focussize="0,0"/>
                <v:stroke color="#000000" joinstyle="round"/>
                <v:imagedata o:title=""/>
                <o:lock v:ext="edit" aspectratio="t"/>
                <v:textbox>
                  <w:txbxContent>
                    <w:p/>
                    <w:p>
                      <w:pPr>
                        <w:ind w:left="420" w:firstLine="480" w:firstLineChars="20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被授权人身份证</w:t>
                      </w:r>
                    </w:p>
                    <w:p>
                      <w:pPr>
                        <w:ind w:left="420" w:firstLine="360" w:firstLineChars="150"/>
                        <w:rPr>
                          <w:rFonts w:hint="eastAsia" w:ascii="仿宋" w:hAnsi="仿宋" w:eastAsia="仿宋" w:cs="仿宋"/>
                          <w:sz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</w:rPr>
                        <w:t>（原件扫描件正面）</w:t>
                      </w:r>
                    </w:p>
                  </w:txbxContent>
                </v:textbox>
              </v:roundrect>
            </w:pict>
          </mc:Fallback>
        </mc:AlternateContent>
      </w:r>
    </w:p>
    <w:p>
      <w:pPr>
        <w:spacing w:line="360" w:lineRule="auto"/>
        <w:rPr>
          <w:rFonts w:hint="eastAsia" w:hAnsi="仿宋"/>
          <w:b/>
          <w:bCs/>
          <w:color w:val="auto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br w:type="page"/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3-2.</w:t>
      </w: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2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  <w:t>采购文件要求的其他资格证明文件</w:t>
      </w:r>
    </w:p>
    <w:p>
      <w:pPr>
        <w:pageBreakBefore w:val="0"/>
        <w:kinsoku/>
        <w:wordWrap/>
        <w:overflowPunct/>
        <w:topLinePunct w:val="0"/>
        <w:autoSpaceDN/>
        <w:bidi w:val="0"/>
        <w:adjustRightInd w:val="0"/>
        <w:snapToGrid w:val="0"/>
        <w:spacing w:line="360" w:lineRule="auto"/>
        <w:jc w:val="center"/>
        <w:rPr>
          <w:rFonts w:hint="default" w:ascii="仿宋" w:hAnsi="仿宋" w:eastAsia="仿宋" w:cs="仿宋"/>
          <w:b/>
          <w:bCs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hAnsi="仿宋" w:cs="仿宋"/>
          <w:b/>
          <w:bCs/>
          <w:color w:val="auto"/>
          <w:sz w:val="24"/>
          <w:szCs w:val="24"/>
          <w:highlight w:val="none"/>
          <w:lang w:val="en-US" w:eastAsia="zh-CN"/>
        </w:rPr>
        <w:t>营业执照加盖公章</w:t>
      </w:r>
    </w:p>
    <w:p>
      <w:pPr>
        <w:pStyle w:val="6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74945" cy="6958965"/>
            <wp:effectExtent l="0" t="0" r="1905" b="13335"/>
            <wp:docPr id="5" name="图片 5" descr="f3f9a9f40571b8ff7baa80960d96e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3f9a9f40571b8ff7baa80960d96e19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945" cy="695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spacing w:line="360" w:lineRule="auto"/>
        <w:ind w:firstLine="480" w:firstLineChars="200"/>
        <w:rPr>
          <w:rFonts w:hint="eastAsia" w:ascii="仿宋" w:hAnsi="仿宋" w:eastAsia="仿宋" w:cs="仿宋"/>
          <w:color w:val="auto"/>
          <w:sz w:val="24"/>
          <w:szCs w:val="24"/>
        </w:rPr>
      </w:pPr>
    </w:p>
    <w:p>
      <w:pPr>
        <w:jc w:val="both"/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格式</w:t>
      </w:r>
      <w:r>
        <w:rPr>
          <w:rFonts w:hint="eastAsia" w:hAnsi="仿宋" w:cs="仿宋"/>
          <w:b/>
          <w:bCs/>
          <w:color w:val="auto"/>
          <w:sz w:val="24"/>
          <w:szCs w:val="24"/>
          <w:lang w:val="en-US" w:eastAsia="zh-CN"/>
        </w:rPr>
        <w:t>4</w:t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t>密封报价文件格式</w:t>
      </w:r>
    </w:p>
    <w:p>
      <w:pP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inline distT="0" distB="0" distL="114300" distR="114300">
            <wp:extent cx="2838450" cy="4114800"/>
            <wp:effectExtent l="0" t="0" r="0" b="0"/>
            <wp:docPr id="2" name="图片 2" descr="d08b7b569f08e03f882a670cb3f0e2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08b7b569f08e03f882a670cb3f0e2e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b/>
          <w:bCs/>
          <w:color w:val="auto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-759460</wp:posOffset>
            </wp:positionH>
            <wp:positionV relativeFrom="paragraph">
              <wp:posOffset>105410</wp:posOffset>
            </wp:positionV>
            <wp:extent cx="3055620" cy="4213860"/>
            <wp:effectExtent l="0" t="0" r="11430" b="15240"/>
            <wp:wrapSquare wrapText="bothSides"/>
            <wp:docPr id="1" name="图片 1" descr="12fbee6a3a9797c631237beccf0f26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2fbee6a3a9797c631237beccf0f26c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055620" cy="4213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color w:val="auto"/>
          <w:lang w:val="en-US" w:eastAsia="zh-CN"/>
        </w:rPr>
        <w:t xml:space="preserve">   </w:t>
      </w:r>
    </w:p>
    <w:p>
      <w:pPr>
        <w:rPr>
          <w:rFonts w:hint="eastAsia" w:eastAsia="仿宋"/>
          <w:color w:val="auto"/>
          <w:lang w:eastAsia="zh-CN"/>
        </w:rPr>
      </w:pPr>
    </w:p>
    <w:p>
      <w:pPr>
        <w:pStyle w:val="3"/>
        <w:rPr>
          <w:rFonts w:hint="eastAsia"/>
          <w:lang w:eastAsia="zh-CN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color w:val="auto"/>
        </w:rPr>
      </w:pPr>
    </w:p>
    <w:p>
      <w:pPr>
        <w:pStyle w:val="6"/>
        <w:rPr>
          <w:rFonts w:hint="default"/>
          <w:color w:val="auto"/>
          <w:lang w:val="en-US" w:eastAsia="zh-CN"/>
        </w:rPr>
      </w:pPr>
    </w:p>
    <w:sectPr>
      <w:footerReference r:id="rId3" w:type="default"/>
      <w:pgSz w:w="11906" w:h="16838"/>
      <w:pgMar w:top="1440" w:right="1797" w:bottom="1440" w:left="1797" w:header="851" w:footer="992" w:gutter="0"/>
      <w:cols w:space="425" w:num="1"/>
      <w:titlePg/>
      <w:docGrid w:type="lines" w:linePitch="381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B1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011062A8-5E00-4A14-8EB8-B48C3A3EBC03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2" w:fontKey="{6B1C5E3B-189B-454B-8519-DF9986CBA382}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831630910"/>
    </w:sdtPr>
    <w:sdtContent>
      <w:p>
        <w:pPr>
          <w:pStyle w:val="7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18</w:t>
        </w:r>
        <w:r>
          <w:fldChar w:fldCharType="end"/>
        </w:r>
      </w:p>
    </w:sdtContent>
  </w:sdt>
  <w:p>
    <w:pPr>
      <w:pStyle w:val="7"/>
    </w:pPr>
  </w:p>
  <w:p/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U5YjQ4NjE4MzY5N2IxODhhYjliMWJmZjE5MWMyNjEifQ=="/>
  </w:docVars>
  <w:rsids>
    <w:rsidRoot w:val="0E8C5BF6"/>
    <w:rsid w:val="00297FDB"/>
    <w:rsid w:val="00306B0B"/>
    <w:rsid w:val="00385065"/>
    <w:rsid w:val="0046375D"/>
    <w:rsid w:val="00A867C0"/>
    <w:rsid w:val="00AE76D6"/>
    <w:rsid w:val="00B65389"/>
    <w:rsid w:val="00E12A97"/>
    <w:rsid w:val="00F16EAD"/>
    <w:rsid w:val="014957E1"/>
    <w:rsid w:val="01635C49"/>
    <w:rsid w:val="02600F93"/>
    <w:rsid w:val="02693733"/>
    <w:rsid w:val="02785724"/>
    <w:rsid w:val="028F4FEA"/>
    <w:rsid w:val="029628DE"/>
    <w:rsid w:val="03147DD7"/>
    <w:rsid w:val="032A1C9F"/>
    <w:rsid w:val="037203C5"/>
    <w:rsid w:val="03864FD6"/>
    <w:rsid w:val="04CA5FEF"/>
    <w:rsid w:val="04EF43C3"/>
    <w:rsid w:val="051C3E63"/>
    <w:rsid w:val="05580F5A"/>
    <w:rsid w:val="05AD3936"/>
    <w:rsid w:val="063D2F0C"/>
    <w:rsid w:val="06D210FD"/>
    <w:rsid w:val="076B1CFB"/>
    <w:rsid w:val="07811A68"/>
    <w:rsid w:val="07E922B8"/>
    <w:rsid w:val="083D3697"/>
    <w:rsid w:val="08514A4D"/>
    <w:rsid w:val="08644A64"/>
    <w:rsid w:val="099F7A3A"/>
    <w:rsid w:val="0A1D552E"/>
    <w:rsid w:val="0A363BE8"/>
    <w:rsid w:val="0B21104E"/>
    <w:rsid w:val="0B634841"/>
    <w:rsid w:val="0DB066B9"/>
    <w:rsid w:val="0DF8775C"/>
    <w:rsid w:val="0E303356"/>
    <w:rsid w:val="0E8C5BF6"/>
    <w:rsid w:val="0E95287C"/>
    <w:rsid w:val="0EAA49BD"/>
    <w:rsid w:val="0F334EAC"/>
    <w:rsid w:val="1012294B"/>
    <w:rsid w:val="101D790A"/>
    <w:rsid w:val="107D5080"/>
    <w:rsid w:val="108B4F4A"/>
    <w:rsid w:val="10E02E12"/>
    <w:rsid w:val="11545AE0"/>
    <w:rsid w:val="11B64138"/>
    <w:rsid w:val="11EC57E6"/>
    <w:rsid w:val="12923ED4"/>
    <w:rsid w:val="136F2F59"/>
    <w:rsid w:val="137538EC"/>
    <w:rsid w:val="139B6D80"/>
    <w:rsid w:val="139C67BB"/>
    <w:rsid w:val="13AD4DEB"/>
    <w:rsid w:val="13AE369B"/>
    <w:rsid w:val="13F76DF0"/>
    <w:rsid w:val="14956609"/>
    <w:rsid w:val="14ED01F3"/>
    <w:rsid w:val="165501A8"/>
    <w:rsid w:val="166E68C6"/>
    <w:rsid w:val="16D638E5"/>
    <w:rsid w:val="176E627B"/>
    <w:rsid w:val="17714D45"/>
    <w:rsid w:val="17F77668"/>
    <w:rsid w:val="17FB49D5"/>
    <w:rsid w:val="18092808"/>
    <w:rsid w:val="18253C2D"/>
    <w:rsid w:val="184830D4"/>
    <w:rsid w:val="18673071"/>
    <w:rsid w:val="192F5006"/>
    <w:rsid w:val="197E48A7"/>
    <w:rsid w:val="199C7AF2"/>
    <w:rsid w:val="1A2543FC"/>
    <w:rsid w:val="1ABF512B"/>
    <w:rsid w:val="1AC31D27"/>
    <w:rsid w:val="1AD12851"/>
    <w:rsid w:val="1B4D4650"/>
    <w:rsid w:val="1B544705"/>
    <w:rsid w:val="1B7739D8"/>
    <w:rsid w:val="1BAC6712"/>
    <w:rsid w:val="1C915185"/>
    <w:rsid w:val="1CC61A56"/>
    <w:rsid w:val="1D7B5A7F"/>
    <w:rsid w:val="1DB01336"/>
    <w:rsid w:val="1E4B0F80"/>
    <w:rsid w:val="1F0F55FE"/>
    <w:rsid w:val="1F3709E9"/>
    <w:rsid w:val="1FD824D4"/>
    <w:rsid w:val="1FF21D09"/>
    <w:rsid w:val="204A2616"/>
    <w:rsid w:val="20D10FBE"/>
    <w:rsid w:val="21246D4B"/>
    <w:rsid w:val="21251D3B"/>
    <w:rsid w:val="219B593A"/>
    <w:rsid w:val="22083A9D"/>
    <w:rsid w:val="227C4964"/>
    <w:rsid w:val="22A939AB"/>
    <w:rsid w:val="22CD6F6E"/>
    <w:rsid w:val="2305495A"/>
    <w:rsid w:val="2325797B"/>
    <w:rsid w:val="234553E7"/>
    <w:rsid w:val="23706277"/>
    <w:rsid w:val="241E2177"/>
    <w:rsid w:val="24885B80"/>
    <w:rsid w:val="24C24CE2"/>
    <w:rsid w:val="252F3F10"/>
    <w:rsid w:val="2538397D"/>
    <w:rsid w:val="25387269"/>
    <w:rsid w:val="2560231B"/>
    <w:rsid w:val="25981050"/>
    <w:rsid w:val="25FA05B1"/>
    <w:rsid w:val="26261538"/>
    <w:rsid w:val="268838D8"/>
    <w:rsid w:val="26A87129"/>
    <w:rsid w:val="26BF3B1F"/>
    <w:rsid w:val="27304D34"/>
    <w:rsid w:val="27346386"/>
    <w:rsid w:val="276B6199"/>
    <w:rsid w:val="27D85854"/>
    <w:rsid w:val="2894285F"/>
    <w:rsid w:val="292E7D5E"/>
    <w:rsid w:val="2964062C"/>
    <w:rsid w:val="29991187"/>
    <w:rsid w:val="29BA27B9"/>
    <w:rsid w:val="2A47759E"/>
    <w:rsid w:val="2AD81A47"/>
    <w:rsid w:val="2AFC2AE6"/>
    <w:rsid w:val="2C1B0D4A"/>
    <w:rsid w:val="2CAB1782"/>
    <w:rsid w:val="2DB0477A"/>
    <w:rsid w:val="2DCC6815"/>
    <w:rsid w:val="2DF85A94"/>
    <w:rsid w:val="2EB72FAC"/>
    <w:rsid w:val="2F3D1134"/>
    <w:rsid w:val="2F9670EE"/>
    <w:rsid w:val="303E4AF7"/>
    <w:rsid w:val="308A649E"/>
    <w:rsid w:val="30D537E3"/>
    <w:rsid w:val="30F85AFE"/>
    <w:rsid w:val="314470A6"/>
    <w:rsid w:val="315635D6"/>
    <w:rsid w:val="320152F9"/>
    <w:rsid w:val="32517AB3"/>
    <w:rsid w:val="325D20BC"/>
    <w:rsid w:val="32BC56A8"/>
    <w:rsid w:val="32DF4A4A"/>
    <w:rsid w:val="33152997"/>
    <w:rsid w:val="335A2AA0"/>
    <w:rsid w:val="33B95A18"/>
    <w:rsid w:val="343230D5"/>
    <w:rsid w:val="343D5EC1"/>
    <w:rsid w:val="344F20D0"/>
    <w:rsid w:val="350D7BF8"/>
    <w:rsid w:val="353C14F7"/>
    <w:rsid w:val="355754E9"/>
    <w:rsid w:val="35791DA0"/>
    <w:rsid w:val="35BD44BA"/>
    <w:rsid w:val="36262D3E"/>
    <w:rsid w:val="36415851"/>
    <w:rsid w:val="36932551"/>
    <w:rsid w:val="37901B33"/>
    <w:rsid w:val="37983B97"/>
    <w:rsid w:val="37BA652C"/>
    <w:rsid w:val="37CA5672"/>
    <w:rsid w:val="38F90665"/>
    <w:rsid w:val="39241B86"/>
    <w:rsid w:val="397F500E"/>
    <w:rsid w:val="39995F25"/>
    <w:rsid w:val="39AB7BB1"/>
    <w:rsid w:val="39B84EB2"/>
    <w:rsid w:val="3A0B5091"/>
    <w:rsid w:val="3A382CF2"/>
    <w:rsid w:val="3A6366DE"/>
    <w:rsid w:val="3B1874C8"/>
    <w:rsid w:val="3B334F0C"/>
    <w:rsid w:val="3B750477"/>
    <w:rsid w:val="3C860B25"/>
    <w:rsid w:val="3CE07B72"/>
    <w:rsid w:val="3D4304EB"/>
    <w:rsid w:val="3D564DB7"/>
    <w:rsid w:val="3D9C5843"/>
    <w:rsid w:val="3DD542CA"/>
    <w:rsid w:val="3DEE1AB8"/>
    <w:rsid w:val="3E18158D"/>
    <w:rsid w:val="3FB10448"/>
    <w:rsid w:val="3FDF6807"/>
    <w:rsid w:val="40632526"/>
    <w:rsid w:val="40D07EFD"/>
    <w:rsid w:val="40EC7E22"/>
    <w:rsid w:val="41481E3A"/>
    <w:rsid w:val="414A73BA"/>
    <w:rsid w:val="416A2100"/>
    <w:rsid w:val="41D36FD3"/>
    <w:rsid w:val="42224789"/>
    <w:rsid w:val="42323C10"/>
    <w:rsid w:val="426A77F4"/>
    <w:rsid w:val="427C0E32"/>
    <w:rsid w:val="428B4A24"/>
    <w:rsid w:val="42980EEF"/>
    <w:rsid w:val="42A162B0"/>
    <w:rsid w:val="42AB439A"/>
    <w:rsid w:val="433724B6"/>
    <w:rsid w:val="43A647FB"/>
    <w:rsid w:val="43F80C3C"/>
    <w:rsid w:val="444379E1"/>
    <w:rsid w:val="4497145A"/>
    <w:rsid w:val="44A97B34"/>
    <w:rsid w:val="455F4E76"/>
    <w:rsid w:val="462744E0"/>
    <w:rsid w:val="4693181E"/>
    <w:rsid w:val="471E5684"/>
    <w:rsid w:val="474A038E"/>
    <w:rsid w:val="477B1E50"/>
    <w:rsid w:val="47935CF1"/>
    <w:rsid w:val="479E48B1"/>
    <w:rsid w:val="47A57D5C"/>
    <w:rsid w:val="47EF5032"/>
    <w:rsid w:val="484D373B"/>
    <w:rsid w:val="48D53D22"/>
    <w:rsid w:val="4919662F"/>
    <w:rsid w:val="49804BB7"/>
    <w:rsid w:val="49D13DF3"/>
    <w:rsid w:val="4A031344"/>
    <w:rsid w:val="4A5F742B"/>
    <w:rsid w:val="4AF31F03"/>
    <w:rsid w:val="4B63653E"/>
    <w:rsid w:val="4B65502D"/>
    <w:rsid w:val="4C2130C1"/>
    <w:rsid w:val="4C97728A"/>
    <w:rsid w:val="4CD456D3"/>
    <w:rsid w:val="4CF91100"/>
    <w:rsid w:val="4D297D0B"/>
    <w:rsid w:val="4D50664E"/>
    <w:rsid w:val="4D665E71"/>
    <w:rsid w:val="4DE90991"/>
    <w:rsid w:val="4DFF1E22"/>
    <w:rsid w:val="4E5C216F"/>
    <w:rsid w:val="4EB66985"/>
    <w:rsid w:val="4EDF22B7"/>
    <w:rsid w:val="50091488"/>
    <w:rsid w:val="50120532"/>
    <w:rsid w:val="50240523"/>
    <w:rsid w:val="50CF3D2E"/>
    <w:rsid w:val="50F90B06"/>
    <w:rsid w:val="521440B3"/>
    <w:rsid w:val="521F6F37"/>
    <w:rsid w:val="524769CF"/>
    <w:rsid w:val="52C51605"/>
    <w:rsid w:val="53313469"/>
    <w:rsid w:val="53451153"/>
    <w:rsid w:val="536203AC"/>
    <w:rsid w:val="53CE651E"/>
    <w:rsid w:val="53DE43DF"/>
    <w:rsid w:val="54890697"/>
    <w:rsid w:val="548B13E0"/>
    <w:rsid w:val="54DA7145"/>
    <w:rsid w:val="552A1E7A"/>
    <w:rsid w:val="565B7119"/>
    <w:rsid w:val="56835ED4"/>
    <w:rsid w:val="56A27393"/>
    <w:rsid w:val="56B934B6"/>
    <w:rsid w:val="56EA194A"/>
    <w:rsid w:val="5726000E"/>
    <w:rsid w:val="578D66F1"/>
    <w:rsid w:val="57A9647A"/>
    <w:rsid w:val="57AC4DC9"/>
    <w:rsid w:val="57CF6D09"/>
    <w:rsid w:val="58607961"/>
    <w:rsid w:val="58BE3005"/>
    <w:rsid w:val="58F32D16"/>
    <w:rsid w:val="592310BA"/>
    <w:rsid w:val="592A2F6F"/>
    <w:rsid w:val="59B461B6"/>
    <w:rsid w:val="5AB337FA"/>
    <w:rsid w:val="5B1C2265"/>
    <w:rsid w:val="5B461090"/>
    <w:rsid w:val="5B653C0C"/>
    <w:rsid w:val="5BAA29F8"/>
    <w:rsid w:val="5BC87CF7"/>
    <w:rsid w:val="5BDB5C7C"/>
    <w:rsid w:val="5C1271C4"/>
    <w:rsid w:val="5C166CB5"/>
    <w:rsid w:val="5C2018E1"/>
    <w:rsid w:val="5CB85FBE"/>
    <w:rsid w:val="5CE215C9"/>
    <w:rsid w:val="5D5E4A10"/>
    <w:rsid w:val="5D8C4B68"/>
    <w:rsid w:val="5E4A0FDA"/>
    <w:rsid w:val="5E98635E"/>
    <w:rsid w:val="5F074826"/>
    <w:rsid w:val="5FAA009F"/>
    <w:rsid w:val="5FB213EA"/>
    <w:rsid w:val="5FCD1D80"/>
    <w:rsid w:val="604E4AF5"/>
    <w:rsid w:val="60B3541A"/>
    <w:rsid w:val="60CC7600"/>
    <w:rsid w:val="61174DC5"/>
    <w:rsid w:val="611759A9"/>
    <w:rsid w:val="618038BB"/>
    <w:rsid w:val="61AB7E7E"/>
    <w:rsid w:val="61DF3FED"/>
    <w:rsid w:val="62B45479"/>
    <w:rsid w:val="62B83C2F"/>
    <w:rsid w:val="63303A1F"/>
    <w:rsid w:val="636522D0"/>
    <w:rsid w:val="637F26FC"/>
    <w:rsid w:val="639D68BF"/>
    <w:rsid w:val="63B03E93"/>
    <w:rsid w:val="63E80B4C"/>
    <w:rsid w:val="64836EB1"/>
    <w:rsid w:val="64A67C96"/>
    <w:rsid w:val="651E6BDA"/>
    <w:rsid w:val="654F3237"/>
    <w:rsid w:val="65A83330"/>
    <w:rsid w:val="65D4374A"/>
    <w:rsid w:val="67476787"/>
    <w:rsid w:val="677857A7"/>
    <w:rsid w:val="6788704C"/>
    <w:rsid w:val="67CA30F3"/>
    <w:rsid w:val="683A6402"/>
    <w:rsid w:val="68642A54"/>
    <w:rsid w:val="68B7537B"/>
    <w:rsid w:val="68BC6BB1"/>
    <w:rsid w:val="69017E2E"/>
    <w:rsid w:val="691E53FA"/>
    <w:rsid w:val="693B73C3"/>
    <w:rsid w:val="6A1F58CE"/>
    <w:rsid w:val="6A3776E5"/>
    <w:rsid w:val="6A38019B"/>
    <w:rsid w:val="6A7A48B2"/>
    <w:rsid w:val="6AF80628"/>
    <w:rsid w:val="6B431E84"/>
    <w:rsid w:val="6B8F2BBC"/>
    <w:rsid w:val="6BB107A8"/>
    <w:rsid w:val="6BE04485"/>
    <w:rsid w:val="6C0E1756"/>
    <w:rsid w:val="6C3739ED"/>
    <w:rsid w:val="6C377870"/>
    <w:rsid w:val="6CAB51F7"/>
    <w:rsid w:val="6CE018AB"/>
    <w:rsid w:val="6D064B23"/>
    <w:rsid w:val="6D5D28F4"/>
    <w:rsid w:val="6D77332B"/>
    <w:rsid w:val="6D8F68C7"/>
    <w:rsid w:val="6DD30EA9"/>
    <w:rsid w:val="6E2B2A93"/>
    <w:rsid w:val="6E5B53AF"/>
    <w:rsid w:val="6E5C448A"/>
    <w:rsid w:val="6E932C50"/>
    <w:rsid w:val="6EA0396F"/>
    <w:rsid w:val="6EAD5961"/>
    <w:rsid w:val="6EE54C0E"/>
    <w:rsid w:val="6F4220FC"/>
    <w:rsid w:val="6FAF4FFE"/>
    <w:rsid w:val="6FBB39A3"/>
    <w:rsid w:val="6FC870F1"/>
    <w:rsid w:val="6FD40F09"/>
    <w:rsid w:val="6FF956E9"/>
    <w:rsid w:val="70BE6DF2"/>
    <w:rsid w:val="710952B8"/>
    <w:rsid w:val="715A2C52"/>
    <w:rsid w:val="71D376CA"/>
    <w:rsid w:val="723D0FE7"/>
    <w:rsid w:val="7294743D"/>
    <w:rsid w:val="73245D03"/>
    <w:rsid w:val="735D6164"/>
    <w:rsid w:val="73847456"/>
    <w:rsid w:val="73C45860"/>
    <w:rsid w:val="743B5B68"/>
    <w:rsid w:val="74713E21"/>
    <w:rsid w:val="74766211"/>
    <w:rsid w:val="74837E8E"/>
    <w:rsid w:val="75614FED"/>
    <w:rsid w:val="75962343"/>
    <w:rsid w:val="763149BF"/>
    <w:rsid w:val="76A35191"/>
    <w:rsid w:val="76C134A7"/>
    <w:rsid w:val="76D45086"/>
    <w:rsid w:val="771B741D"/>
    <w:rsid w:val="7879089F"/>
    <w:rsid w:val="787943FB"/>
    <w:rsid w:val="794E7F9D"/>
    <w:rsid w:val="79A05FB5"/>
    <w:rsid w:val="79E9735F"/>
    <w:rsid w:val="7A187F8B"/>
    <w:rsid w:val="7A9546D6"/>
    <w:rsid w:val="7AB2122E"/>
    <w:rsid w:val="7AC00E79"/>
    <w:rsid w:val="7AFB37ED"/>
    <w:rsid w:val="7B2F5245"/>
    <w:rsid w:val="7B656EB9"/>
    <w:rsid w:val="7B881772"/>
    <w:rsid w:val="7C22556B"/>
    <w:rsid w:val="7C4E5B9F"/>
    <w:rsid w:val="7D280F1F"/>
    <w:rsid w:val="7DA323B8"/>
    <w:rsid w:val="7DDC0479"/>
    <w:rsid w:val="7E096221"/>
    <w:rsid w:val="7E8404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semiHidden="0" w:name="Default Paragraph Font"/>
    <w:lsdException w:qFormat="1" w:uiPriority="99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qFormat="1" w:uiPriority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仿宋" w:hAnsi="Times New Roman" w:eastAsia="仿宋" w:cstheme="minorBidi"/>
      <w:kern w:val="2"/>
      <w:sz w:val="28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9"/>
    <w:pPr>
      <w:keepNext/>
      <w:keepLines/>
      <w:spacing w:before="240" w:after="240"/>
      <w:jc w:val="center"/>
      <w:outlineLvl w:val="0"/>
    </w:pPr>
    <w:rPr>
      <w:b/>
      <w:bCs/>
      <w:kern w:val="44"/>
      <w:sz w:val="32"/>
      <w:szCs w:val="44"/>
    </w:rPr>
  </w:style>
  <w:style w:type="paragraph" w:styleId="3">
    <w:name w:val="heading 2"/>
    <w:basedOn w:val="1"/>
    <w:next w:val="1"/>
    <w:link w:val="13"/>
    <w:unhideWhenUsed/>
    <w:qFormat/>
    <w:uiPriority w:val="9"/>
    <w:pPr>
      <w:keepNext/>
      <w:keepLines/>
      <w:spacing w:before="260" w:after="260" w:line="416" w:lineRule="auto"/>
      <w:jc w:val="left"/>
      <w:outlineLvl w:val="1"/>
    </w:pPr>
    <w:rPr>
      <w:rFonts w:hAnsiTheme="majorHAnsi" w:cstheme="majorBidi"/>
      <w:b/>
      <w:bCs/>
      <w:sz w:val="32"/>
      <w:szCs w:val="32"/>
    </w:rPr>
  </w:style>
  <w:style w:type="paragraph" w:styleId="4">
    <w:name w:val="heading 4"/>
    <w:basedOn w:val="1"/>
    <w:next w:val="1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Normal Indent"/>
    <w:basedOn w:val="1"/>
    <w:next w:val="4"/>
    <w:qFormat/>
    <w:uiPriority w:val="0"/>
    <w:pPr>
      <w:ind w:firstLine="200" w:firstLineChars="200"/>
    </w:pPr>
    <w:rPr>
      <w:szCs w:val="24"/>
    </w:rPr>
  </w:style>
  <w:style w:type="paragraph" w:styleId="6">
    <w:name w:val="Body Text"/>
    <w:basedOn w:val="1"/>
    <w:unhideWhenUsed/>
    <w:qFormat/>
    <w:uiPriority w:val="99"/>
    <w:pPr>
      <w:spacing w:after="120" w:line="360" w:lineRule="auto"/>
    </w:pPr>
    <w:rPr>
      <w:rFonts w:ascii="宋体" w:hAnsi="宋体" w:cs="宋体"/>
      <w:szCs w:val="20"/>
    </w:rPr>
  </w:style>
  <w:style w:type="paragraph" w:styleId="7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8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10">
    <w:name w:val="Table Grid"/>
    <w:basedOn w:val="9"/>
    <w:semiHidden/>
    <w:unhideWhenUsed/>
    <w:qFormat/>
    <w:uiPriority w:val="0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2">
    <w:name w:val="Hyperlink"/>
    <w:basedOn w:val="11"/>
    <w:qFormat/>
    <w:uiPriority w:val="0"/>
    <w:rPr>
      <w:color w:val="0000FF"/>
      <w:u w:val="single"/>
    </w:rPr>
  </w:style>
  <w:style w:type="character" w:customStyle="1" w:styleId="13">
    <w:name w:val="标题 2 字符"/>
    <w:basedOn w:val="11"/>
    <w:link w:val="3"/>
    <w:qFormat/>
    <w:uiPriority w:val="9"/>
    <w:rPr>
      <w:rFonts w:hAnsiTheme="majorHAnsi" w:cstheme="majorBidi"/>
      <w:b/>
      <w:bCs/>
      <w:sz w:val="32"/>
      <w:szCs w:val="32"/>
    </w:rPr>
  </w:style>
  <w:style w:type="character" w:customStyle="1" w:styleId="14">
    <w:name w:val="font11"/>
    <w:basedOn w:val="11"/>
    <w:qFormat/>
    <w:uiPriority w:val="0"/>
    <w:rPr>
      <w:rFonts w:hint="eastAsia" w:ascii="宋体" w:hAnsi="宋体" w:eastAsia="宋体" w:cs="宋体"/>
      <w:b/>
      <w:bCs/>
      <w:color w:val="000000"/>
      <w:sz w:val="24"/>
      <w:szCs w:val="24"/>
      <w:u w:val="none"/>
    </w:rPr>
  </w:style>
  <w:style w:type="paragraph" w:styleId="15">
    <w:name w:val="List Paragraph"/>
    <w:basedOn w:val="1"/>
    <w:qFormat/>
    <w:uiPriority w:val="34"/>
    <w:pPr>
      <w:ind w:firstLine="420" w:firstLineChars="200"/>
    </w:pPr>
    <w:rPr>
      <w:rFonts w:asciiTheme="minorHAnsi" w:hAnsiTheme="minorHAnsi" w:eastAsiaTheme="minorEastAsia"/>
      <w:sz w:val="21"/>
    </w:rPr>
  </w:style>
  <w:style w:type="paragraph" w:customStyle="1" w:styleId="16">
    <w:name w:val="样式1"/>
    <w:basedOn w:val="1"/>
    <w:qFormat/>
    <w:uiPriority w:val="0"/>
    <w:pPr>
      <w:adjustRightInd w:val="0"/>
      <w:spacing w:line="420" w:lineRule="auto"/>
      <w:jc w:val="center"/>
      <w:textAlignment w:val="baseline"/>
    </w:pPr>
    <w:rPr>
      <w:rFonts w:ascii="宋体"/>
      <w:kern w:val="0"/>
      <w:sz w:val="24"/>
    </w:rPr>
  </w:style>
  <w:style w:type="character" w:customStyle="1" w:styleId="17">
    <w:name w:val="fontstyle01"/>
    <w:basedOn w:val="11"/>
    <w:qFormat/>
    <w:uiPriority w:val="0"/>
    <w:rPr>
      <w:rFonts w:hint="eastAsia" w:ascii="宋体" w:hAnsi="宋体" w:eastAsia="宋体"/>
      <w:color w:val="000000"/>
      <w:sz w:val="28"/>
      <w:szCs w:val="28"/>
    </w:rPr>
  </w:style>
  <w:style w:type="character" w:customStyle="1" w:styleId="18">
    <w:name w:val="font61"/>
    <w:basedOn w:val="11"/>
    <w:qFormat/>
    <w:uiPriority w:val="0"/>
    <w:rPr>
      <w:rFonts w:hint="default" w:ascii="Segoe UI" w:hAnsi="Segoe UI" w:eastAsia="Segoe UI" w:cs="Segoe UI"/>
      <w:b/>
      <w:bCs/>
      <w:color w:val="222222"/>
      <w:sz w:val="18"/>
      <w:szCs w:val="18"/>
      <w:u w:val="none"/>
    </w:rPr>
  </w:style>
  <w:style w:type="character" w:customStyle="1" w:styleId="19">
    <w:name w:val="font112"/>
    <w:basedOn w:val="11"/>
    <w:qFormat/>
    <w:uiPriority w:val="0"/>
    <w:rPr>
      <w:rFonts w:hint="eastAsia" w:ascii="宋体" w:hAnsi="宋体" w:eastAsia="宋体" w:cs="宋体"/>
      <w:b/>
      <w:bCs/>
      <w:color w:val="222222"/>
      <w:sz w:val="18"/>
      <w:szCs w:val="18"/>
      <w:u w:val="none"/>
    </w:rPr>
  </w:style>
  <w:style w:type="character" w:customStyle="1" w:styleId="20">
    <w:name w:val="font101"/>
    <w:basedOn w:val="11"/>
    <w:qFormat/>
    <w:uiPriority w:val="0"/>
    <w:rPr>
      <w:rFonts w:hint="eastAsia" w:ascii="宋体" w:hAnsi="宋体" w:eastAsia="宋体" w:cs="宋体"/>
      <w:b/>
      <w:bCs/>
      <w:color w:val="000000"/>
      <w:sz w:val="18"/>
      <w:szCs w:val="18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1027</Words>
  <Characters>1172</Characters>
  <Lines>126</Lines>
  <Paragraphs>35</Paragraphs>
  <TotalTime>0</TotalTime>
  <ScaleCrop>false</ScaleCrop>
  <LinksUpToDate>false</LinksUpToDate>
  <CharactersWithSpaces>1553</CharactersWithSpaces>
  <Application>WPS Office_11.1.0.9021_F1E327BC-269C-435d-A152-05C5408002CA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2023-07-25T12:21:00Z</dcterms:created>
  <dc:creator>生产技术部-张福林</dc:creator>
  <cp:lastModifiedBy>木木</cp:lastModifiedBy>
  <cp:lastPrinted>2025-09-30T06:11:13Z</cp:lastPrinted>
  <dcterms:modified xsi:type="dcterms:W3CDTF">2025-09-30T06:11:14Z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2052-11.1.0.9021</vt:lpwstr>
  </property>
  <property fmtid="{D5CDD505-2E9C-101B-9397-08002B2CF9AE}" pid="3" name="ICV">
    <vt:lpwstr>486E543C556B41919E3D92F8977B4C4F_13</vt:lpwstr>
  </property>
  <property fmtid="{D5CDD505-2E9C-101B-9397-08002B2CF9AE}" pid="4" name="KSOTemplateDocerSaveRecord">
    <vt:lpwstr>eyJoZGlkIjoiODBlMzliODE2MjRhMDZjZWRiNTBlOTc5MzdjMDE1NzEiLCJ1c2VySWQiOiIyNjI3NTExNTEifQ==</vt:lpwstr>
  </property>
</Properties>
</file>